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14D4" w:rsidRPr="001F77D4" w:rsidRDefault="001014D4">
      <w:pPr>
        <w:rPr>
          <w:sz w:val="26"/>
          <w:szCs w:val="26"/>
        </w:rPr>
      </w:pPr>
    </w:p>
    <w:p w:rsidR="001014D4" w:rsidRPr="001F77D4" w:rsidRDefault="00D56282">
      <w:pPr>
        <w:rPr>
          <w:sz w:val="26"/>
          <w:szCs w:val="26"/>
        </w:rPr>
      </w:pPr>
      <w:r w:rsidRPr="001F77D4">
        <w:rPr>
          <w:noProof/>
          <w:sz w:val="26"/>
          <w:szCs w:val="26"/>
          <w:lang w:val="en-GB" w:eastAsia="en-GB"/>
        </w:rPr>
        <w:drawing>
          <wp:inline distT="0" distB="0" distL="0" distR="0">
            <wp:extent cx="3206183" cy="1538654"/>
            <wp:effectExtent l="19050" t="0" r="0" b="0"/>
            <wp:docPr id="1" name="Picture 2" descr="C:\Users\cy\Downloads\Renaissanc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y\Downloads\Renaissance logo.png"/>
                    <pic:cNvPicPr>
                      <a:picLocks noChangeAspect="1" noChangeArrowheads="1"/>
                    </pic:cNvPicPr>
                  </pic:nvPicPr>
                  <pic:blipFill>
                    <a:blip r:embed="rId8" cstate="print"/>
                    <a:srcRect/>
                    <a:stretch>
                      <a:fillRect/>
                    </a:stretch>
                  </pic:blipFill>
                  <pic:spPr bwMode="auto">
                    <a:xfrm>
                      <a:off x="0" y="0"/>
                      <a:ext cx="3207666" cy="1539366"/>
                    </a:xfrm>
                    <a:prstGeom prst="rect">
                      <a:avLst/>
                    </a:prstGeom>
                    <a:noFill/>
                    <a:ln w="9525">
                      <a:noFill/>
                      <a:miter lim="800000"/>
                      <a:headEnd/>
                      <a:tailEnd/>
                    </a:ln>
                  </pic:spPr>
                </pic:pic>
              </a:graphicData>
            </a:graphic>
          </wp:inline>
        </w:drawing>
      </w:r>
    </w:p>
    <w:p w:rsidR="001014D4" w:rsidRPr="001F77D4" w:rsidRDefault="001014D4">
      <w:pPr>
        <w:rPr>
          <w:sz w:val="26"/>
          <w:szCs w:val="26"/>
        </w:rPr>
      </w:pPr>
    </w:p>
    <w:p w:rsidR="001014D4" w:rsidRPr="001F77D4" w:rsidRDefault="001014D4">
      <w:pPr>
        <w:rPr>
          <w:sz w:val="26"/>
          <w:szCs w:val="26"/>
        </w:rPr>
      </w:pPr>
    </w:p>
    <w:p w:rsidR="001014D4" w:rsidRPr="001F77D4" w:rsidRDefault="001014D4">
      <w:pPr>
        <w:rPr>
          <w:sz w:val="26"/>
          <w:szCs w:val="26"/>
        </w:rPr>
      </w:pPr>
    </w:p>
    <w:p w:rsidR="00B60C43" w:rsidRPr="001F77D4" w:rsidRDefault="00B60C43">
      <w:pPr>
        <w:rPr>
          <w:sz w:val="26"/>
          <w:szCs w:val="26"/>
        </w:rPr>
      </w:pPr>
    </w:p>
    <w:p w:rsidR="001014D4" w:rsidRPr="001F77D4" w:rsidRDefault="001014D4">
      <w:pPr>
        <w:rPr>
          <w:sz w:val="26"/>
          <w:szCs w:val="26"/>
        </w:rPr>
      </w:pPr>
    </w:p>
    <w:p w:rsidR="001014D4" w:rsidRPr="001F77D4" w:rsidRDefault="001014D4" w:rsidP="00D56282">
      <w:pPr>
        <w:jc w:val="center"/>
        <w:rPr>
          <w:sz w:val="36"/>
          <w:szCs w:val="36"/>
        </w:rPr>
      </w:pPr>
    </w:p>
    <w:p w:rsidR="009F21FC" w:rsidRPr="001F77D4" w:rsidRDefault="009F21FC" w:rsidP="00D56282">
      <w:pPr>
        <w:jc w:val="center"/>
        <w:rPr>
          <w:b/>
          <w:sz w:val="36"/>
          <w:szCs w:val="36"/>
        </w:rPr>
      </w:pPr>
      <w:r w:rsidRPr="001F77D4">
        <w:rPr>
          <w:b/>
          <w:sz w:val="36"/>
          <w:szCs w:val="36"/>
        </w:rPr>
        <w:t>THE NEW SRI LANKA COUNTRY GUIDANCE</w:t>
      </w:r>
    </w:p>
    <w:p w:rsidR="009F21FC" w:rsidRPr="001F77D4" w:rsidRDefault="009F21FC" w:rsidP="00D56282">
      <w:pPr>
        <w:jc w:val="center"/>
        <w:rPr>
          <w:b/>
          <w:sz w:val="36"/>
          <w:szCs w:val="36"/>
        </w:rPr>
      </w:pPr>
    </w:p>
    <w:p w:rsidR="00D56282" w:rsidRPr="001F77D4" w:rsidRDefault="00D56282" w:rsidP="00D56282">
      <w:pPr>
        <w:jc w:val="center"/>
        <w:rPr>
          <w:b/>
          <w:sz w:val="36"/>
          <w:szCs w:val="36"/>
        </w:rPr>
      </w:pPr>
      <w:proofErr w:type="spellStart"/>
      <w:r w:rsidRPr="001F77D4">
        <w:rPr>
          <w:b/>
          <w:sz w:val="36"/>
          <w:szCs w:val="36"/>
        </w:rPr>
        <w:t>GJ</w:t>
      </w:r>
      <w:proofErr w:type="spellEnd"/>
      <w:r w:rsidRPr="001F77D4">
        <w:rPr>
          <w:b/>
          <w:sz w:val="36"/>
          <w:szCs w:val="36"/>
        </w:rPr>
        <w:t xml:space="preserve">, </w:t>
      </w:r>
      <w:r w:rsidR="009F21FC" w:rsidRPr="001F77D4">
        <w:rPr>
          <w:b/>
          <w:sz w:val="36"/>
          <w:szCs w:val="36"/>
        </w:rPr>
        <w:t>N</w:t>
      </w:r>
      <w:r w:rsidRPr="001F77D4">
        <w:rPr>
          <w:b/>
          <w:sz w:val="36"/>
          <w:szCs w:val="36"/>
        </w:rPr>
        <w:t>T &amp; MP</w:t>
      </w:r>
    </w:p>
    <w:p w:rsidR="00D56282" w:rsidRPr="001F77D4" w:rsidRDefault="00D56282" w:rsidP="00D56282">
      <w:pPr>
        <w:jc w:val="center"/>
        <w:rPr>
          <w:b/>
          <w:sz w:val="36"/>
          <w:szCs w:val="36"/>
        </w:rPr>
      </w:pPr>
    </w:p>
    <w:p w:rsidR="00D56282" w:rsidRPr="001F77D4" w:rsidRDefault="00D56282" w:rsidP="00D56282">
      <w:pPr>
        <w:jc w:val="center"/>
        <w:rPr>
          <w:b/>
          <w:sz w:val="36"/>
          <w:szCs w:val="36"/>
        </w:rPr>
      </w:pPr>
      <w:r w:rsidRPr="001F77D4">
        <w:rPr>
          <w:b/>
          <w:sz w:val="36"/>
          <w:szCs w:val="36"/>
        </w:rPr>
        <w:t>WHAT DOES IT REALLY MEAN?</w:t>
      </w:r>
    </w:p>
    <w:p w:rsidR="001014D4" w:rsidRPr="001F77D4" w:rsidRDefault="001014D4">
      <w:pPr>
        <w:rPr>
          <w:sz w:val="36"/>
          <w:szCs w:val="36"/>
        </w:rPr>
      </w:pPr>
    </w:p>
    <w:p w:rsidR="00767497" w:rsidRPr="001F77D4" w:rsidRDefault="00767497" w:rsidP="00767497">
      <w:pPr>
        <w:jc w:val="center"/>
        <w:rPr>
          <w:b/>
          <w:sz w:val="36"/>
          <w:szCs w:val="36"/>
        </w:rPr>
      </w:pPr>
    </w:p>
    <w:p w:rsidR="00767497" w:rsidRPr="001F77D4" w:rsidRDefault="00767497" w:rsidP="00767497">
      <w:pPr>
        <w:jc w:val="center"/>
        <w:rPr>
          <w:b/>
          <w:sz w:val="36"/>
          <w:szCs w:val="36"/>
        </w:rPr>
      </w:pPr>
    </w:p>
    <w:p w:rsidR="00767497" w:rsidRPr="001F77D4" w:rsidRDefault="00767497" w:rsidP="00767497">
      <w:pPr>
        <w:jc w:val="center"/>
        <w:rPr>
          <w:sz w:val="26"/>
          <w:szCs w:val="26"/>
        </w:rPr>
      </w:pPr>
      <w:r w:rsidRPr="001F77D4">
        <w:rPr>
          <w:b/>
          <w:sz w:val="26"/>
          <w:szCs w:val="26"/>
        </w:rPr>
        <w:t>12 July 2013</w:t>
      </w:r>
    </w:p>
    <w:p w:rsidR="008E6EA3" w:rsidRPr="001F77D4" w:rsidRDefault="008E6EA3" w:rsidP="008E6EA3">
      <w:pPr>
        <w:spacing w:line="360" w:lineRule="auto"/>
        <w:jc w:val="center"/>
        <w:rPr>
          <w:b/>
          <w:sz w:val="26"/>
          <w:szCs w:val="26"/>
        </w:rPr>
      </w:pPr>
    </w:p>
    <w:p w:rsidR="00767497" w:rsidRPr="001F77D4" w:rsidRDefault="008E6EA3" w:rsidP="00767497">
      <w:pPr>
        <w:spacing w:line="360" w:lineRule="auto"/>
        <w:jc w:val="center"/>
        <w:rPr>
          <w:b/>
          <w:sz w:val="26"/>
          <w:szCs w:val="26"/>
        </w:rPr>
      </w:pPr>
      <w:r w:rsidRPr="001F77D4">
        <w:rPr>
          <w:b/>
          <w:sz w:val="26"/>
          <w:szCs w:val="26"/>
        </w:rPr>
        <w:t xml:space="preserve">The Bingham Room, </w:t>
      </w:r>
    </w:p>
    <w:p w:rsidR="008E6EA3" w:rsidRPr="001F77D4" w:rsidRDefault="008E6EA3" w:rsidP="008E6EA3">
      <w:pPr>
        <w:spacing w:line="360" w:lineRule="auto"/>
        <w:jc w:val="center"/>
        <w:rPr>
          <w:b/>
          <w:sz w:val="26"/>
          <w:szCs w:val="26"/>
        </w:rPr>
      </w:pPr>
      <w:r w:rsidRPr="001F77D4">
        <w:rPr>
          <w:b/>
          <w:sz w:val="26"/>
          <w:szCs w:val="26"/>
        </w:rPr>
        <w:t>Grays Inn, London</w:t>
      </w:r>
    </w:p>
    <w:p w:rsidR="001014D4" w:rsidRPr="001F77D4" w:rsidRDefault="001014D4">
      <w:pPr>
        <w:rPr>
          <w:sz w:val="26"/>
          <w:szCs w:val="26"/>
        </w:rPr>
      </w:pPr>
    </w:p>
    <w:p w:rsidR="001014D4" w:rsidRPr="001F77D4" w:rsidRDefault="001014D4">
      <w:pPr>
        <w:rPr>
          <w:sz w:val="26"/>
          <w:szCs w:val="26"/>
        </w:rPr>
      </w:pPr>
    </w:p>
    <w:p w:rsidR="00887D13" w:rsidRDefault="00887D13" w:rsidP="009F21FC">
      <w:pPr>
        <w:rPr>
          <w:b/>
          <w:sz w:val="26"/>
          <w:szCs w:val="26"/>
        </w:rPr>
      </w:pPr>
    </w:p>
    <w:p w:rsidR="009F21FC" w:rsidRPr="001F77D4" w:rsidRDefault="009F21FC" w:rsidP="009F21FC">
      <w:pPr>
        <w:rPr>
          <w:b/>
          <w:sz w:val="26"/>
          <w:szCs w:val="26"/>
        </w:rPr>
      </w:pPr>
      <w:proofErr w:type="spellStart"/>
      <w:r w:rsidRPr="001F77D4">
        <w:rPr>
          <w:b/>
          <w:sz w:val="26"/>
          <w:szCs w:val="26"/>
        </w:rPr>
        <w:t>Shivani</w:t>
      </w:r>
      <w:proofErr w:type="spellEnd"/>
      <w:r w:rsidRPr="001F77D4">
        <w:rPr>
          <w:b/>
          <w:sz w:val="26"/>
          <w:szCs w:val="26"/>
        </w:rPr>
        <w:t xml:space="preserve"> </w:t>
      </w:r>
      <w:proofErr w:type="spellStart"/>
      <w:r w:rsidRPr="001F77D4">
        <w:rPr>
          <w:b/>
          <w:sz w:val="26"/>
          <w:szCs w:val="26"/>
        </w:rPr>
        <w:t>Jegarajah</w:t>
      </w:r>
      <w:proofErr w:type="spellEnd"/>
      <w:r w:rsidR="001916F5" w:rsidRPr="001F77D4">
        <w:rPr>
          <w:b/>
          <w:sz w:val="26"/>
          <w:szCs w:val="26"/>
        </w:rPr>
        <w:t xml:space="preserve"> (Counsel for </w:t>
      </w:r>
      <w:proofErr w:type="spellStart"/>
      <w:r w:rsidR="001916F5" w:rsidRPr="001F77D4">
        <w:rPr>
          <w:b/>
          <w:sz w:val="26"/>
          <w:szCs w:val="26"/>
        </w:rPr>
        <w:t>GJ</w:t>
      </w:r>
      <w:proofErr w:type="spellEnd"/>
      <w:r w:rsidR="001916F5" w:rsidRPr="001F77D4">
        <w:rPr>
          <w:b/>
          <w:sz w:val="26"/>
          <w:szCs w:val="26"/>
        </w:rPr>
        <w:t xml:space="preserve"> and T</w:t>
      </w:r>
      <w:r w:rsidR="00643426" w:rsidRPr="001F77D4">
        <w:rPr>
          <w:b/>
          <w:sz w:val="26"/>
          <w:szCs w:val="26"/>
        </w:rPr>
        <w:t xml:space="preserve">amils </w:t>
      </w:r>
      <w:proofErr w:type="gramStart"/>
      <w:r w:rsidR="00643426" w:rsidRPr="001F77D4">
        <w:rPr>
          <w:b/>
          <w:sz w:val="26"/>
          <w:szCs w:val="26"/>
        </w:rPr>
        <w:t>Against</w:t>
      </w:r>
      <w:proofErr w:type="gramEnd"/>
      <w:r w:rsidR="00643426" w:rsidRPr="001F77D4">
        <w:rPr>
          <w:b/>
          <w:sz w:val="26"/>
          <w:szCs w:val="26"/>
        </w:rPr>
        <w:t xml:space="preserve"> Genocide)</w:t>
      </w:r>
    </w:p>
    <w:p w:rsidR="001916F5" w:rsidRPr="001F77D4" w:rsidRDefault="001916F5" w:rsidP="009F21FC">
      <w:pPr>
        <w:rPr>
          <w:b/>
          <w:sz w:val="26"/>
          <w:szCs w:val="26"/>
        </w:rPr>
      </w:pPr>
    </w:p>
    <w:p w:rsidR="001A37B3" w:rsidRPr="001F77D4" w:rsidRDefault="001A37B3" w:rsidP="001A37B3">
      <w:pPr>
        <w:rPr>
          <w:b/>
          <w:sz w:val="26"/>
          <w:szCs w:val="26"/>
        </w:rPr>
      </w:pPr>
      <w:r w:rsidRPr="001F77D4">
        <w:rPr>
          <w:b/>
          <w:sz w:val="26"/>
          <w:szCs w:val="26"/>
        </w:rPr>
        <w:t xml:space="preserve">Iain Palmer (Junior Counsel for </w:t>
      </w:r>
      <w:proofErr w:type="spellStart"/>
      <w:r w:rsidRPr="001F77D4">
        <w:rPr>
          <w:b/>
          <w:sz w:val="26"/>
          <w:szCs w:val="26"/>
        </w:rPr>
        <w:t>GJ</w:t>
      </w:r>
      <w:proofErr w:type="spellEnd"/>
      <w:r w:rsidRPr="001F77D4">
        <w:rPr>
          <w:b/>
          <w:sz w:val="26"/>
          <w:szCs w:val="26"/>
        </w:rPr>
        <w:t>)</w:t>
      </w:r>
    </w:p>
    <w:p w:rsidR="001A37B3" w:rsidRPr="001F77D4" w:rsidRDefault="001A37B3" w:rsidP="001A37B3">
      <w:pPr>
        <w:rPr>
          <w:b/>
          <w:sz w:val="26"/>
          <w:szCs w:val="26"/>
        </w:rPr>
      </w:pPr>
    </w:p>
    <w:p w:rsidR="00071CE6" w:rsidRDefault="00071CE6" w:rsidP="009F21FC">
      <w:pPr>
        <w:rPr>
          <w:b/>
          <w:sz w:val="26"/>
          <w:szCs w:val="26"/>
        </w:rPr>
      </w:pPr>
      <w:proofErr w:type="spellStart"/>
      <w:r>
        <w:rPr>
          <w:b/>
          <w:sz w:val="26"/>
          <w:szCs w:val="26"/>
        </w:rPr>
        <w:t>Nishan</w:t>
      </w:r>
      <w:proofErr w:type="spellEnd"/>
      <w:r>
        <w:rPr>
          <w:b/>
          <w:sz w:val="26"/>
          <w:szCs w:val="26"/>
        </w:rPr>
        <w:t xml:space="preserve"> </w:t>
      </w:r>
      <w:proofErr w:type="spellStart"/>
      <w:r>
        <w:rPr>
          <w:b/>
          <w:sz w:val="26"/>
          <w:szCs w:val="26"/>
        </w:rPr>
        <w:t>Paramjorthy</w:t>
      </w:r>
      <w:proofErr w:type="spellEnd"/>
      <w:r>
        <w:rPr>
          <w:b/>
          <w:sz w:val="26"/>
          <w:szCs w:val="26"/>
        </w:rPr>
        <w:t xml:space="preserve"> (Renaissance Chambers)</w:t>
      </w:r>
    </w:p>
    <w:p w:rsidR="00071CE6" w:rsidRDefault="00071CE6" w:rsidP="009F21FC">
      <w:pPr>
        <w:rPr>
          <w:b/>
          <w:sz w:val="26"/>
          <w:szCs w:val="26"/>
        </w:rPr>
      </w:pPr>
    </w:p>
    <w:p w:rsidR="009F21FC" w:rsidRPr="001F77D4" w:rsidRDefault="009F21FC" w:rsidP="009F21FC">
      <w:pPr>
        <w:rPr>
          <w:b/>
          <w:sz w:val="26"/>
          <w:szCs w:val="26"/>
        </w:rPr>
      </w:pPr>
      <w:r w:rsidRPr="001F77D4">
        <w:rPr>
          <w:b/>
          <w:sz w:val="26"/>
          <w:szCs w:val="26"/>
        </w:rPr>
        <w:t>Dr Chris Smith</w:t>
      </w:r>
      <w:r w:rsidR="001916F5" w:rsidRPr="001F77D4">
        <w:rPr>
          <w:b/>
          <w:sz w:val="26"/>
          <w:szCs w:val="26"/>
        </w:rPr>
        <w:t xml:space="preserve"> </w:t>
      </w:r>
      <w:r w:rsidR="00643426" w:rsidRPr="001F77D4">
        <w:rPr>
          <w:b/>
          <w:sz w:val="26"/>
          <w:szCs w:val="26"/>
        </w:rPr>
        <w:t>(</w:t>
      </w:r>
      <w:r w:rsidR="00606CEB" w:rsidRPr="001F77D4">
        <w:rPr>
          <w:b/>
          <w:sz w:val="26"/>
          <w:szCs w:val="26"/>
        </w:rPr>
        <w:t>Chatham House)</w:t>
      </w:r>
    </w:p>
    <w:p w:rsidR="00606CEB" w:rsidRPr="001F77D4" w:rsidRDefault="00606CEB" w:rsidP="009F21FC">
      <w:pPr>
        <w:rPr>
          <w:b/>
          <w:sz w:val="26"/>
          <w:szCs w:val="26"/>
        </w:rPr>
      </w:pPr>
    </w:p>
    <w:p w:rsidR="009F21FC" w:rsidRPr="001F77D4" w:rsidRDefault="009F21FC" w:rsidP="009F21FC">
      <w:pPr>
        <w:rPr>
          <w:b/>
          <w:sz w:val="26"/>
          <w:szCs w:val="26"/>
        </w:rPr>
      </w:pPr>
      <w:r w:rsidRPr="001F77D4">
        <w:rPr>
          <w:b/>
          <w:sz w:val="26"/>
          <w:szCs w:val="26"/>
        </w:rPr>
        <w:t xml:space="preserve">Jan </w:t>
      </w:r>
      <w:proofErr w:type="spellStart"/>
      <w:r w:rsidRPr="001F77D4">
        <w:rPr>
          <w:b/>
          <w:sz w:val="26"/>
          <w:szCs w:val="26"/>
        </w:rPr>
        <w:t>Jananayagam</w:t>
      </w:r>
      <w:proofErr w:type="spellEnd"/>
      <w:r w:rsidRPr="001F77D4">
        <w:rPr>
          <w:b/>
          <w:sz w:val="26"/>
          <w:szCs w:val="26"/>
        </w:rPr>
        <w:t xml:space="preserve"> </w:t>
      </w:r>
      <w:r w:rsidR="00643426" w:rsidRPr="001F77D4">
        <w:rPr>
          <w:b/>
          <w:sz w:val="26"/>
          <w:szCs w:val="26"/>
        </w:rPr>
        <w:t xml:space="preserve">(Tamils </w:t>
      </w:r>
      <w:proofErr w:type="gramStart"/>
      <w:r w:rsidR="00643426" w:rsidRPr="001F77D4">
        <w:rPr>
          <w:b/>
          <w:sz w:val="26"/>
          <w:szCs w:val="26"/>
        </w:rPr>
        <w:t>Against</w:t>
      </w:r>
      <w:proofErr w:type="gramEnd"/>
      <w:r w:rsidR="00643426" w:rsidRPr="001F77D4">
        <w:rPr>
          <w:b/>
          <w:sz w:val="26"/>
          <w:szCs w:val="26"/>
        </w:rPr>
        <w:t xml:space="preserve"> Genocide)</w:t>
      </w:r>
    </w:p>
    <w:p w:rsidR="00D83C56" w:rsidRPr="00EB4620" w:rsidRDefault="00B16CF9" w:rsidP="00543B62">
      <w:pPr>
        <w:spacing w:line="276" w:lineRule="auto"/>
        <w:jc w:val="center"/>
        <w:rPr>
          <w:rFonts w:cs="Arial"/>
          <w:b/>
          <w:color w:val="000000"/>
          <w:sz w:val="28"/>
          <w:szCs w:val="28"/>
          <w:u w:val="single"/>
        </w:rPr>
      </w:pPr>
      <w:hyperlink r:id="rId9" w:history="1">
        <w:proofErr w:type="spellStart"/>
        <w:r w:rsidR="00993B1E" w:rsidRPr="00EB4620">
          <w:rPr>
            <w:rStyle w:val="Hyperlink"/>
            <w:rFonts w:cs="Arial"/>
            <w:b/>
            <w:sz w:val="28"/>
            <w:szCs w:val="28"/>
          </w:rPr>
          <w:t>GJ</w:t>
        </w:r>
        <w:proofErr w:type="spellEnd"/>
        <w:r w:rsidR="00993B1E" w:rsidRPr="00EB4620">
          <w:rPr>
            <w:rStyle w:val="Hyperlink"/>
            <w:rFonts w:cs="Arial"/>
            <w:b/>
            <w:sz w:val="28"/>
            <w:szCs w:val="28"/>
          </w:rPr>
          <w:t>, NT and MP (post-civil war: returnees) Sri Lanka CG</w:t>
        </w:r>
      </w:hyperlink>
      <w:r w:rsidR="001A37B3" w:rsidRPr="00EB4620">
        <w:rPr>
          <w:rStyle w:val="FootnoteReference"/>
          <w:rFonts w:cs="Arial"/>
          <w:b/>
          <w:color w:val="000000"/>
          <w:sz w:val="28"/>
          <w:szCs w:val="28"/>
        </w:rPr>
        <w:footnoteReference w:id="1"/>
      </w:r>
    </w:p>
    <w:p w:rsidR="00D83C56" w:rsidRPr="00EB4620" w:rsidRDefault="00D83C56" w:rsidP="00543B62">
      <w:pPr>
        <w:spacing w:line="276" w:lineRule="auto"/>
        <w:jc w:val="center"/>
        <w:rPr>
          <w:rFonts w:cs="Arial"/>
          <w:b/>
          <w:color w:val="000000"/>
          <w:sz w:val="28"/>
          <w:szCs w:val="28"/>
          <w:u w:val="single"/>
        </w:rPr>
      </w:pPr>
    </w:p>
    <w:p w:rsidR="00993B1E" w:rsidRPr="00EB4620" w:rsidRDefault="00D83C56" w:rsidP="00543B62">
      <w:pPr>
        <w:spacing w:line="276" w:lineRule="auto"/>
        <w:jc w:val="center"/>
        <w:rPr>
          <w:rFonts w:cs="Arial"/>
          <w:b/>
          <w:color w:val="000000"/>
          <w:sz w:val="28"/>
          <w:szCs w:val="28"/>
          <w:u w:val="single"/>
        </w:rPr>
      </w:pPr>
      <w:r w:rsidRPr="00EB4620">
        <w:rPr>
          <w:rFonts w:cs="Arial"/>
          <w:b/>
          <w:color w:val="000000"/>
          <w:sz w:val="28"/>
          <w:szCs w:val="28"/>
          <w:u w:val="single"/>
        </w:rPr>
        <w:t xml:space="preserve">A </w:t>
      </w:r>
      <w:r w:rsidR="00783B74" w:rsidRPr="00EB4620">
        <w:rPr>
          <w:rFonts w:cs="Arial"/>
          <w:b/>
          <w:color w:val="000000"/>
          <w:sz w:val="28"/>
          <w:szCs w:val="28"/>
          <w:u w:val="single"/>
        </w:rPr>
        <w:t>Quick Reference Guide for the Busy P</w:t>
      </w:r>
      <w:r w:rsidRPr="00EB4620">
        <w:rPr>
          <w:rFonts w:cs="Arial"/>
          <w:b/>
          <w:color w:val="000000"/>
          <w:sz w:val="28"/>
          <w:szCs w:val="28"/>
          <w:u w:val="single"/>
        </w:rPr>
        <w:t>ractitioner</w:t>
      </w:r>
    </w:p>
    <w:p w:rsidR="00D83C56" w:rsidRPr="00543B62" w:rsidRDefault="00D83C56" w:rsidP="00543B62">
      <w:pPr>
        <w:spacing w:line="276" w:lineRule="auto"/>
        <w:jc w:val="center"/>
        <w:rPr>
          <w:rFonts w:cs="Arial"/>
          <w:b/>
          <w:color w:val="000000"/>
          <w:u w:val="single"/>
        </w:rPr>
      </w:pPr>
    </w:p>
    <w:p w:rsidR="00B53F4B" w:rsidRPr="00543B62" w:rsidRDefault="00B53F4B" w:rsidP="00543B62">
      <w:pPr>
        <w:spacing w:line="276" w:lineRule="auto"/>
        <w:jc w:val="both"/>
        <w:rPr>
          <w:b/>
          <w:u w:val="single"/>
        </w:rPr>
      </w:pPr>
    </w:p>
    <w:p w:rsidR="00727D48" w:rsidRPr="00543B62" w:rsidRDefault="00727D48" w:rsidP="00543B62">
      <w:pPr>
        <w:spacing w:line="276" w:lineRule="auto"/>
        <w:rPr>
          <w:u w:val="single"/>
        </w:rPr>
      </w:pPr>
    </w:p>
    <w:tbl>
      <w:tblPr>
        <w:tblStyle w:val="TableGrid"/>
        <w:tblW w:w="0" w:type="auto"/>
        <w:tblBorders>
          <w:insideH w:val="single" w:sz="6" w:space="0" w:color="auto"/>
          <w:insideV w:val="single" w:sz="6" w:space="0" w:color="auto"/>
        </w:tblBorders>
        <w:tblLook w:val="04A0"/>
      </w:tblPr>
      <w:tblGrid>
        <w:gridCol w:w="781"/>
        <w:gridCol w:w="6739"/>
        <w:gridCol w:w="1716"/>
      </w:tblGrid>
      <w:tr w:rsidR="00615195" w:rsidRPr="00543B62" w:rsidTr="00EB4620">
        <w:tc>
          <w:tcPr>
            <w:tcW w:w="817" w:type="dxa"/>
          </w:tcPr>
          <w:p w:rsidR="00CE7478" w:rsidRPr="00EB4620" w:rsidRDefault="00CE7478" w:rsidP="00543B62">
            <w:pPr>
              <w:spacing w:line="276" w:lineRule="auto"/>
              <w:ind w:left="720" w:hanging="720"/>
              <w:jc w:val="center"/>
              <w:rPr>
                <w:b/>
              </w:rPr>
            </w:pPr>
          </w:p>
          <w:p w:rsidR="00615195" w:rsidRPr="00EB4620" w:rsidRDefault="00615195" w:rsidP="00543B62">
            <w:pPr>
              <w:spacing w:line="276" w:lineRule="auto"/>
              <w:ind w:left="720" w:hanging="720"/>
              <w:jc w:val="center"/>
              <w:rPr>
                <w:b/>
                <w:u w:val="single"/>
              </w:rPr>
            </w:pPr>
            <w:r w:rsidRPr="00EB4620">
              <w:rPr>
                <w:b/>
              </w:rPr>
              <w:t>1</w:t>
            </w:r>
            <w:r w:rsidR="00CE7478" w:rsidRPr="00EB4620">
              <w:rPr>
                <w:b/>
              </w:rPr>
              <w:t>.</w:t>
            </w:r>
          </w:p>
          <w:p w:rsidR="00615195" w:rsidRPr="00EB4620" w:rsidRDefault="00615195" w:rsidP="00543B62">
            <w:pPr>
              <w:spacing w:line="276" w:lineRule="auto"/>
              <w:jc w:val="center"/>
              <w:rPr>
                <w:b/>
                <w:u w:val="single"/>
              </w:rPr>
            </w:pPr>
          </w:p>
        </w:tc>
        <w:tc>
          <w:tcPr>
            <w:tcW w:w="7229" w:type="dxa"/>
          </w:tcPr>
          <w:p w:rsidR="00CE7478" w:rsidRPr="00EB4620" w:rsidRDefault="00CE7478" w:rsidP="00543B62">
            <w:pPr>
              <w:spacing w:line="276" w:lineRule="auto"/>
              <w:rPr>
                <w:b/>
              </w:rPr>
            </w:pPr>
          </w:p>
          <w:p w:rsidR="00615195" w:rsidRPr="00EB4620" w:rsidRDefault="00615195" w:rsidP="00543B62">
            <w:pPr>
              <w:spacing w:line="276" w:lineRule="auto"/>
              <w:rPr>
                <w:b/>
              </w:rPr>
            </w:pPr>
            <w:r w:rsidRPr="00EB4620">
              <w:rPr>
                <w:b/>
              </w:rPr>
              <w:t>W</w:t>
            </w:r>
            <w:r w:rsidR="00560205" w:rsidRPr="00EB4620">
              <w:rPr>
                <w:b/>
              </w:rPr>
              <w:t xml:space="preserve">inners &amp; Losers </w:t>
            </w:r>
          </w:p>
        </w:tc>
        <w:tc>
          <w:tcPr>
            <w:tcW w:w="1802" w:type="dxa"/>
          </w:tcPr>
          <w:p w:rsidR="00CE7478" w:rsidRPr="00EB4620" w:rsidRDefault="00CE7478" w:rsidP="009D34DC">
            <w:pPr>
              <w:spacing w:line="276" w:lineRule="auto"/>
              <w:jc w:val="center"/>
              <w:rPr>
                <w:b/>
              </w:rPr>
            </w:pPr>
          </w:p>
          <w:p w:rsidR="00615195" w:rsidRPr="00EB4620" w:rsidRDefault="00615195" w:rsidP="009D34DC">
            <w:pPr>
              <w:spacing w:line="276" w:lineRule="auto"/>
              <w:jc w:val="center"/>
              <w:rPr>
                <w:b/>
              </w:rPr>
            </w:pPr>
            <w:r w:rsidRPr="00EB4620">
              <w:rPr>
                <w:b/>
              </w:rPr>
              <w:t>Pages 2-3</w:t>
            </w:r>
          </w:p>
        </w:tc>
      </w:tr>
      <w:tr w:rsidR="00615195" w:rsidRPr="00543B62" w:rsidTr="00EB4620">
        <w:tc>
          <w:tcPr>
            <w:tcW w:w="817" w:type="dxa"/>
          </w:tcPr>
          <w:p w:rsidR="00CE7478" w:rsidRPr="00EB4620" w:rsidRDefault="00CE7478" w:rsidP="00543B62">
            <w:pPr>
              <w:spacing w:line="276" w:lineRule="auto"/>
              <w:jc w:val="center"/>
              <w:rPr>
                <w:b/>
              </w:rPr>
            </w:pPr>
          </w:p>
          <w:p w:rsidR="00615195" w:rsidRPr="00EB4620" w:rsidRDefault="00615195" w:rsidP="00543B62">
            <w:pPr>
              <w:spacing w:line="276" w:lineRule="auto"/>
              <w:jc w:val="center"/>
              <w:rPr>
                <w:b/>
                <w:u w:val="single"/>
              </w:rPr>
            </w:pPr>
            <w:r w:rsidRPr="00EB4620">
              <w:rPr>
                <w:b/>
              </w:rPr>
              <w:t>2.</w:t>
            </w:r>
          </w:p>
          <w:p w:rsidR="00615195" w:rsidRPr="00EB4620" w:rsidRDefault="00615195" w:rsidP="00543B62">
            <w:pPr>
              <w:spacing w:line="276" w:lineRule="auto"/>
              <w:jc w:val="center"/>
              <w:rPr>
                <w:b/>
                <w:u w:val="single"/>
              </w:rPr>
            </w:pPr>
          </w:p>
        </w:tc>
        <w:tc>
          <w:tcPr>
            <w:tcW w:w="7229" w:type="dxa"/>
          </w:tcPr>
          <w:p w:rsidR="00CE7478" w:rsidRPr="00EB4620" w:rsidRDefault="00CE7478" w:rsidP="00543B62">
            <w:pPr>
              <w:spacing w:line="276" w:lineRule="auto"/>
              <w:rPr>
                <w:b/>
              </w:rPr>
            </w:pPr>
          </w:p>
          <w:p w:rsidR="00615195" w:rsidRPr="00EB4620" w:rsidRDefault="00615195" w:rsidP="00560205">
            <w:pPr>
              <w:spacing w:line="276" w:lineRule="auto"/>
              <w:rPr>
                <w:b/>
              </w:rPr>
            </w:pPr>
            <w:r w:rsidRPr="00EB4620">
              <w:rPr>
                <w:b/>
              </w:rPr>
              <w:t>I</w:t>
            </w:r>
            <w:r w:rsidR="00560205" w:rsidRPr="00EB4620">
              <w:rPr>
                <w:b/>
              </w:rPr>
              <w:t>mportant Other Findings</w:t>
            </w:r>
          </w:p>
        </w:tc>
        <w:tc>
          <w:tcPr>
            <w:tcW w:w="1802" w:type="dxa"/>
          </w:tcPr>
          <w:p w:rsidR="00CE7478" w:rsidRPr="00EB4620" w:rsidRDefault="00CE7478" w:rsidP="009D34DC">
            <w:pPr>
              <w:spacing w:line="276" w:lineRule="auto"/>
              <w:jc w:val="center"/>
              <w:rPr>
                <w:b/>
              </w:rPr>
            </w:pPr>
          </w:p>
          <w:p w:rsidR="00615195" w:rsidRPr="00EB4620" w:rsidRDefault="00615195" w:rsidP="009D34DC">
            <w:pPr>
              <w:spacing w:line="276" w:lineRule="auto"/>
              <w:jc w:val="center"/>
              <w:rPr>
                <w:b/>
              </w:rPr>
            </w:pPr>
            <w:r w:rsidRPr="00EB4620">
              <w:rPr>
                <w:b/>
              </w:rPr>
              <w:t>Page</w:t>
            </w:r>
            <w:r w:rsidR="009D34DC" w:rsidRPr="00EB4620">
              <w:rPr>
                <w:b/>
              </w:rPr>
              <w:t xml:space="preserve"> 4</w:t>
            </w:r>
          </w:p>
        </w:tc>
      </w:tr>
      <w:tr w:rsidR="00615195" w:rsidRPr="00543B62" w:rsidTr="00EB4620">
        <w:tc>
          <w:tcPr>
            <w:tcW w:w="817" w:type="dxa"/>
          </w:tcPr>
          <w:p w:rsidR="00CE7478" w:rsidRPr="00EB4620" w:rsidRDefault="00CE7478" w:rsidP="00543B62">
            <w:pPr>
              <w:spacing w:line="276" w:lineRule="auto"/>
              <w:ind w:left="720" w:hanging="720"/>
              <w:jc w:val="center"/>
              <w:rPr>
                <w:b/>
              </w:rPr>
            </w:pPr>
          </w:p>
          <w:p w:rsidR="00615195" w:rsidRPr="00EB4620" w:rsidRDefault="00615195" w:rsidP="00543B62">
            <w:pPr>
              <w:spacing w:line="276" w:lineRule="auto"/>
              <w:ind w:left="720" w:hanging="720"/>
              <w:jc w:val="center"/>
              <w:rPr>
                <w:b/>
                <w:u w:val="single"/>
              </w:rPr>
            </w:pPr>
            <w:r w:rsidRPr="00EB4620">
              <w:rPr>
                <w:b/>
              </w:rPr>
              <w:t>3.</w:t>
            </w:r>
          </w:p>
          <w:p w:rsidR="00615195" w:rsidRPr="00EB4620" w:rsidRDefault="00615195" w:rsidP="00543B62">
            <w:pPr>
              <w:spacing w:line="276" w:lineRule="auto"/>
              <w:jc w:val="center"/>
              <w:rPr>
                <w:b/>
                <w:u w:val="single"/>
              </w:rPr>
            </w:pPr>
          </w:p>
        </w:tc>
        <w:tc>
          <w:tcPr>
            <w:tcW w:w="7229" w:type="dxa"/>
          </w:tcPr>
          <w:p w:rsidR="00CE7478" w:rsidRPr="00EB4620" w:rsidRDefault="00CE7478" w:rsidP="00543B62">
            <w:pPr>
              <w:spacing w:line="276" w:lineRule="auto"/>
              <w:rPr>
                <w:b/>
              </w:rPr>
            </w:pPr>
          </w:p>
          <w:p w:rsidR="00615195" w:rsidRPr="00EB4620" w:rsidRDefault="00615195" w:rsidP="00560205">
            <w:pPr>
              <w:spacing w:line="276" w:lineRule="auto"/>
              <w:rPr>
                <w:b/>
              </w:rPr>
            </w:pPr>
            <w:r w:rsidRPr="00EB4620">
              <w:rPr>
                <w:b/>
              </w:rPr>
              <w:t>E</w:t>
            </w:r>
            <w:r w:rsidR="00560205" w:rsidRPr="00EB4620">
              <w:rPr>
                <w:b/>
              </w:rPr>
              <w:t>vidence as accepted by the Secretary of State</w:t>
            </w:r>
            <w:r w:rsidRPr="00EB4620">
              <w:rPr>
                <w:b/>
              </w:rPr>
              <w:t xml:space="preserve">  </w:t>
            </w:r>
          </w:p>
        </w:tc>
        <w:tc>
          <w:tcPr>
            <w:tcW w:w="1802" w:type="dxa"/>
          </w:tcPr>
          <w:p w:rsidR="009D34DC" w:rsidRPr="00EB4620" w:rsidRDefault="009D34DC" w:rsidP="009D34DC">
            <w:pPr>
              <w:spacing w:line="276" w:lineRule="auto"/>
              <w:jc w:val="center"/>
              <w:rPr>
                <w:b/>
              </w:rPr>
            </w:pPr>
          </w:p>
          <w:p w:rsidR="00615195" w:rsidRPr="00EB4620" w:rsidRDefault="00CE7478" w:rsidP="009D34DC">
            <w:pPr>
              <w:spacing w:line="276" w:lineRule="auto"/>
              <w:jc w:val="center"/>
              <w:rPr>
                <w:b/>
              </w:rPr>
            </w:pPr>
            <w:r w:rsidRPr="00EB4620">
              <w:rPr>
                <w:b/>
              </w:rPr>
              <w:t>Page</w:t>
            </w:r>
            <w:r w:rsidR="009D34DC" w:rsidRPr="00EB4620">
              <w:rPr>
                <w:b/>
              </w:rPr>
              <w:t xml:space="preserve"> 5</w:t>
            </w:r>
          </w:p>
        </w:tc>
      </w:tr>
      <w:tr w:rsidR="00615195" w:rsidRPr="00543B62" w:rsidTr="00EB4620">
        <w:tc>
          <w:tcPr>
            <w:tcW w:w="817" w:type="dxa"/>
          </w:tcPr>
          <w:p w:rsidR="00CE7478" w:rsidRPr="00EB4620" w:rsidRDefault="00CE7478" w:rsidP="00543B62">
            <w:pPr>
              <w:tabs>
                <w:tab w:val="left" w:pos="709"/>
              </w:tabs>
              <w:spacing w:line="276" w:lineRule="auto"/>
              <w:jc w:val="center"/>
              <w:rPr>
                <w:b/>
              </w:rPr>
            </w:pPr>
          </w:p>
          <w:p w:rsidR="00615195" w:rsidRPr="00EB4620" w:rsidRDefault="00615195" w:rsidP="00543B62">
            <w:pPr>
              <w:tabs>
                <w:tab w:val="left" w:pos="709"/>
              </w:tabs>
              <w:spacing w:line="276" w:lineRule="auto"/>
              <w:jc w:val="center"/>
              <w:rPr>
                <w:b/>
                <w:u w:val="single"/>
              </w:rPr>
            </w:pPr>
            <w:r w:rsidRPr="00EB4620">
              <w:rPr>
                <w:b/>
              </w:rPr>
              <w:t>4.</w:t>
            </w:r>
          </w:p>
          <w:p w:rsidR="00615195" w:rsidRPr="00EB4620" w:rsidRDefault="00615195" w:rsidP="00543B62">
            <w:pPr>
              <w:spacing w:line="276" w:lineRule="auto"/>
              <w:jc w:val="center"/>
              <w:rPr>
                <w:b/>
                <w:u w:val="single"/>
              </w:rPr>
            </w:pPr>
          </w:p>
        </w:tc>
        <w:tc>
          <w:tcPr>
            <w:tcW w:w="7229" w:type="dxa"/>
          </w:tcPr>
          <w:p w:rsidR="00CE7478" w:rsidRPr="00EB4620" w:rsidRDefault="00CE7478" w:rsidP="00543B62">
            <w:pPr>
              <w:spacing w:line="276" w:lineRule="auto"/>
              <w:rPr>
                <w:b/>
              </w:rPr>
            </w:pPr>
          </w:p>
          <w:p w:rsidR="00615195" w:rsidRPr="00EB4620" w:rsidRDefault="00560205" w:rsidP="00543B62">
            <w:pPr>
              <w:spacing w:line="276" w:lineRule="auto"/>
              <w:rPr>
                <w:b/>
              </w:rPr>
            </w:pPr>
            <w:r w:rsidRPr="00EB4620">
              <w:rPr>
                <w:b/>
              </w:rPr>
              <w:t xml:space="preserve">What the Upper Tribunal made of the </w:t>
            </w:r>
            <w:proofErr w:type="spellStart"/>
            <w:r w:rsidRPr="00EB4620">
              <w:rPr>
                <w:b/>
              </w:rPr>
              <w:t>UNHCR</w:t>
            </w:r>
            <w:proofErr w:type="spellEnd"/>
            <w:r w:rsidRPr="00EB4620">
              <w:rPr>
                <w:b/>
              </w:rPr>
              <w:t xml:space="preserve"> Guidelines</w:t>
            </w:r>
            <w:r w:rsidR="00615195" w:rsidRPr="00EB4620">
              <w:rPr>
                <w:b/>
              </w:rPr>
              <w:t xml:space="preserve"> </w:t>
            </w:r>
          </w:p>
        </w:tc>
        <w:tc>
          <w:tcPr>
            <w:tcW w:w="1802" w:type="dxa"/>
          </w:tcPr>
          <w:p w:rsidR="009D34DC" w:rsidRPr="00EB4620" w:rsidRDefault="009D34DC" w:rsidP="009D34DC">
            <w:pPr>
              <w:spacing w:line="276" w:lineRule="auto"/>
              <w:jc w:val="center"/>
              <w:rPr>
                <w:b/>
              </w:rPr>
            </w:pPr>
          </w:p>
          <w:p w:rsidR="00615195" w:rsidRPr="00EB4620" w:rsidRDefault="00CE7478" w:rsidP="009D34DC">
            <w:pPr>
              <w:spacing w:line="276" w:lineRule="auto"/>
              <w:jc w:val="center"/>
              <w:rPr>
                <w:b/>
              </w:rPr>
            </w:pPr>
            <w:r w:rsidRPr="00EB4620">
              <w:rPr>
                <w:b/>
              </w:rPr>
              <w:t>Page</w:t>
            </w:r>
            <w:r w:rsidR="009D34DC" w:rsidRPr="00EB4620">
              <w:rPr>
                <w:b/>
              </w:rPr>
              <w:t>s 6-8</w:t>
            </w:r>
          </w:p>
        </w:tc>
      </w:tr>
      <w:tr w:rsidR="00615195" w:rsidRPr="00543B62" w:rsidTr="00EB4620">
        <w:tc>
          <w:tcPr>
            <w:tcW w:w="817" w:type="dxa"/>
          </w:tcPr>
          <w:p w:rsidR="00CE7478" w:rsidRPr="00EB4620" w:rsidRDefault="00CE7478" w:rsidP="00543B62">
            <w:pPr>
              <w:spacing w:line="276" w:lineRule="auto"/>
              <w:jc w:val="center"/>
              <w:rPr>
                <w:b/>
              </w:rPr>
            </w:pPr>
          </w:p>
          <w:p w:rsidR="00615195" w:rsidRPr="00EB4620" w:rsidRDefault="00615195" w:rsidP="00543B62">
            <w:pPr>
              <w:spacing w:line="276" w:lineRule="auto"/>
              <w:jc w:val="center"/>
              <w:rPr>
                <w:b/>
                <w:u w:val="single"/>
              </w:rPr>
            </w:pPr>
            <w:r w:rsidRPr="00EB4620">
              <w:rPr>
                <w:b/>
              </w:rPr>
              <w:t>5.</w:t>
            </w:r>
          </w:p>
          <w:p w:rsidR="00615195" w:rsidRPr="00EB4620" w:rsidRDefault="00615195" w:rsidP="00543B62">
            <w:pPr>
              <w:spacing w:line="276" w:lineRule="auto"/>
              <w:jc w:val="center"/>
              <w:rPr>
                <w:b/>
                <w:u w:val="single"/>
              </w:rPr>
            </w:pPr>
          </w:p>
        </w:tc>
        <w:tc>
          <w:tcPr>
            <w:tcW w:w="7229" w:type="dxa"/>
          </w:tcPr>
          <w:p w:rsidR="00CE7478" w:rsidRPr="00EB4620" w:rsidRDefault="00CE7478" w:rsidP="00543B62">
            <w:pPr>
              <w:spacing w:line="276" w:lineRule="auto"/>
              <w:rPr>
                <w:b/>
              </w:rPr>
            </w:pPr>
          </w:p>
          <w:p w:rsidR="00615195" w:rsidRPr="00EB4620" w:rsidRDefault="00615195" w:rsidP="00560205">
            <w:pPr>
              <w:spacing w:line="276" w:lineRule="auto"/>
              <w:rPr>
                <w:b/>
              </w:rPr>
            </w:pPr>
            <w:r w:rsidRPr="00EB4620">
              <w:rPr>
                <w:b/>
              </w:rPr>
              <w:t>T</w:t>
            </w:r>
            <w:r w:rsidR="00560205" w:rsidRPr="00EB4620">
              <w:rPr>
                <w:b/>
              </w:rPr>
              <w:t>he Returns Process</w:t>
            </w:r>
          </w:p>
        </w:tc>
        <w:tc>
          <w:tcPr>
            <w:tcW w:w="1802" w:type="dxa"/>
          </w:tcPr>
          <w:p w:rsidR="009D34DC" w:rsidRPr="00EB4620" w:rsidRDefault="009D34DC" w:rsidP="009D34DC">
            <w:pPr>
              <w:spacing w:line="276" w:lineRule="auto"/>
              <w:jc w:val="center"/>
              <w:rPr>
                <w:b/>
              </w:rPr>
            </w:pPr>
          </w:p>
          <w:p w:rsidR="00615195" w:rsidRPr="00EB4620" w:rsidRDefault="00CE7478" w:rsidP="009D34DC">
            <w:pPr>
              <w:spacing w:line="276" w:lineRule="auto"/>
              <w:jc w:val="center"/>
              <w:rPr>
                <w:b/>
              </w:rPr>
            </w:pPr>
            <w:r w:rsidRPr="00EB4620">
              <w:rPr>
                <w:b/>
              </w:rPr>
              <w:t>Page</w:t>
            </w:r>
            <w:r w:rsidR="009D34DC" w:rsidRPr="00EB4620">
              <w:rPr>
                <w:b/>
              </w:rPr>
              <w:t xml:space="preserve"> 9</w:t>
            </w:r>
          </w:p>
        </w:tc>
      </w:tr>
      <w:tr w:rsidR="00615195" w:rsidRPr="00543B62" w:rsidTr="00EB4620">
        <w:tc>
          <w:tcPr>
            <w:tcW w:w="817" w:type="dxa"/>
          </w:tcPr>
          <w:p w:rsidR="00CE7478" w:rsidRPr="00EB4620" w:rsidRDefault="00CE7478" w:rsidP="00543B62">
            <w:pPr>
              <w:spacing w:line="276" w:lineRule="auto"/>
              <w:jc w:val="center"/>
              <w:rPr>
                <w:b/>
              </w:rPr>
            </w:pPr>
          </w:p>
          <w:p w:rsidR="00615195" w:rsidRPr="00EB4620" w:rsidRDefault="00615195" w:rsidP="00543B62">
            <w:pPr>
              <w:spacing w:line="276" w:lineRule="auto"/>
              <w:jc w:val="center"/>
              <w:rPr>
                <w:b/>
                <w:u w:val="single"/>
              </w:rPr>
            </w:pPr>
            <w:r w:rsidRPr="00EB4620">
              <w:rPr>
                <w:b/>
              </w:rPr>
              <w:t>6.</w:t>
            </w:r>
          </w:p>
        </w:tc>
        <w:tc>
          <w:tcPr>
            <w:tcW w:w="7229" w:type="dxa"/>
          </w:tcPr>
          <w:p w:rsidR="00CE7478" w:rsidRPr="00EB4620" w:rsidRDefault="00CE7478" w:rsidP="00543B62">
            <w:pPr>
              <w:spacing w:line="276" w:lineRule="auto"/>
              <w:rPr>
                <w:b/>
              </w:rPr>
            </w:pPr>
          </w:p>
          <w:p w:rsidR="00615195" w:rsidRPr="00EB4620" w:rsidRDefault="001B193F" w:rsidP="00543B62">
            <w:pPr>
              <w:spacing w:line="276" w:lineRule="auto"/>
              <w:rPr>
                <w:b/>
              </w:rPr>
            </w:pPr>
            <w:r w:rsidRPr="00EB4620">
              <w:rPr>
                <w:b/>
              </w:rPr>
              <w:t>Diaspora Activities</w:t>
            </w:r>
          </w:p>
          <w:p w:rsidR="00615195" w:rsidRPr="00EB4620" w:rsidRDefault="00615195" w:rsidP="00543B62">
            <w:pPr>
              <w:spacing w:line="276" w:lineRule="auto"/>
              <w:rPr>
                <w:b/>
              </w:rPr>
            </w:pPr>
          </w:p>
        </w:tc>
        <w:tc>
          <w:tcPr>
            <w:tcW w:w="1802" w:type="dxa"/>
          </w:tcPr>
          <w:p w:rsidR="009D34DC" w:rsidRPr="00EB4620" w:rsidRDefault="009D34DC" w:rsidP="009D34DC">
            <w:pPr>
              <w:spacing w:line="276" w:lineRule="auto"/>
              <w:jc w:val="center"/>
              <w:rPr>
                <w:b/>
              </w:rPr>
            </w:pPr>
          </w:p>
          <w:p w:rsidR="00615195" w:rsidRPr="00EB4620" w:rsidRDefault="00CE7478" w:rsidP="009D34DC">
            <w:pPr>
              <w:spacing w:line="276" w:lineRule="auto"/>
              <w:jc w:val="center"/>
              <w:rPr>
                <w:b/>
              </w:rPr>
            </w:pPr>
            <w:r w:rsidRPr="00EB4620">
              <w:rPr>
                <w:b/>
              </w:rPr>
              <w:t>Page</w:t>
            </w:r>
            <w:r w:rsidR="009D34DC" w:rsidRPr="00EB4620">
              <w:rPr>
                <w:b/>
              </w:rPr>
              <w:t xml:space="preserve"> 10</w:t>
            </w:r>
          </w:p>
        </w:tc>
      </w:tr>
      <w:tr w:rsidR="00615195" w:rsidRPr="00543B62" w:rsidTr="00EB4620">
        <w:tc>
          <w:tcPr>
            <w:tcW w:w="817" w:type="dxa"/>
          </w:tcPr>
          <w:p w:rsidR="00CE7478" w:rsidRPr="00EB4620" w:rsidRDefault="00CE7478" w:rsidP="00543B62">
            <w:pPr>
              <w:spacing w:line="276" w:lineRule="auto"/>
              <w:jc w:val="center"/>
              <w:rPr>
                <w:b/>
              </w:rPr>
            </w:pPr>
          </w:p>
          <w:p w:rsidR="00615195" w:rsidRPr="00EB4620" w:rsidRDefault="00615195" w:rsidP="00543B62">
            <w:pPr>
              <w:spacing w:line="276" w:lineRule="auto"/>
              <w:jc w:val="center"/>
              <w:rPr>
                <w:b/>
                <w:u w:val="single"/>
              </w:rPr>
            </w:pPr>
            <w:r w:rsidRPr="00EB4620">
              <w:rPr>
                <w:b/>
              </w:rPr>
              <w:t>7.</w:t>
            </w:r>
          </w:p>
          <w:p w:rsidR="00615195" w:rsidRPr="00EB4620" w:rsidRDefault="00615195" w:rsidP="00543B62">
            <w:pPr>
              <w:spacing w:line="276" w:lineRule="auto"/>
              <w:jc w:val="center"/>
              <w:rPr>
                <w:b/>
                <w:u w:val="single"/>
              </w:rPr>
            </w:pPr>
          </w:p>
        </w:tc>
        <w:tc>
          <w:tcPr>
            <w:tcW w:w="7229" w:type="dxa"/>
          </w:tcPr>
          <w:p w:rsidR="00CE7478" w:rsidRPr="00EB4620" w:rsidRDefault="00CE7478" w:rsidP="00543B62">
            <w:pPr>
              <w:spacing w:line="276" w:lineRule="auto"/>
              <w:rPr>
                <w:b/>
              </w:rPr>
            </w:pPr>
          </w:p>
          <w:p w:rsidR="00615195" w:rsidRPr="00EB4620" w:rsidRDefault="00615195" w:rsidP="00543B62">
            <w:pPr>
              <w:spacing w:line="276" w:lineRule="auto"/>
              <w:rPr>
                <w:b/>
              </w:rPr>
            </w:pPr>
            <w:r w:rsidRPr="00EB4620">
              <w:rPr>
                <w:b/>
              </w:rPr>
              <w:t>R</w:t>
            </w:r>
            <w:r w:rsidR="001B193F" w:rsidRPr="00EB4620">
              <w:rPr>
                <w:b/>
              </w:rPr>
              <w:t>ehabilitation</w:t>
            </w:r>
          </w:p>
        </w:tc>
        <w:tc>
          <w:tcPr>
            <w:tcW w:w="1802" w:type="dxa"/>
          </w:tcPr>
          <w:p w:rsidR="009D34DC" w:rsidRPr="00EB4620" w:rsidRDefault="009D34DC" w:rsidP="009D34DC">
            <w:pPr>
              <w:spacing w:line="276" w:lineRule="auto"/>
              <w:jc w:val="center"/>
              <w:rPr>
                <w:b/>
              </w:rPr>
            </w:pPr>
          </w:p>
          <w:p w:rsidR="00615195" w:rsidRPr="00EB4620" w:rsidRDefault="00CE7478" w:rsidP="009D34DC">
            <w:pPr>
              <w:spacing w:line="276" w:lineRule="auto"/>
              <w:jc w:val="center"/>
              <w:rPr>
                <w:b/>
              </w:rPr>
            </w:pPr>
            <w:r w:rsidRPr="00EB4620">
              <w:rPr>
                <w:b/>
              </w:rPr>
              <w:t>Page</w:t>
            </w:r>
            <w:r w:rsidR="009D34DC" w:rsidRPr="00EB4620">
              <w:rPr>
                <w:b/>
              </w:rPr>
              <w:t>s 11-12</w:t>
            </w:r>
          </w:p>
        </w:tc>
      </w:tr>
      <w:tr w:rsidR="004E0433" w:rsidRPr="00543B62" w:rsidTr="00EB4620">
        <w:tc>
          <w:tcPr>
            <w:tcW w:w="817" w:type="dxa"/>
          </w:tcPr>
          <w:p w:rsidR="004E0433" w:rsidRDefault="004E0433" w:rsidP="00543B62">
            <w:pPr>
              <w:spacing w:line="276" w:lineRule="auto"/>
              <w:jc w:val="center"/>
              <w:rPr>
                <w:b/>
              </w:rPr>
            </w:pPr>
          </w:p>
          <w:p w:rsidR="004E0433" w:rsidRDefault="004E0433" w:rsidP="00543B62">
            <w:pPr>
              <w:spacing w:line="276" w:lineRule="auto"/>
              <w:jc w:val="center"/>
              <w:rPr>
                <w:b/>
              </w:rPr>
            </w:pPr>
            <w:r>
              <w:rPr>
                <w:b/>
              </w:rPr>
              <w:t>8.</w:t>
            </w:r>
          </w:p>
          <w:p w:rsidR="004E0433" w:rsidRPr="00EB4620" w:rsidRDefault="004E0433" w:rsidP="00543B62">
            <w:pPr>
              <w:spacing w:line="276" w:lineRule="auto"/>
              <w:jc w:val="center"/>
              <w:rPr>
                <w:b/>
              </w:rPr>
            </w:pPr>
          </w:p>
        </w:tc>
        <w:tc>
          <w:tcPr>
            <w:tcW w:w="7229" w:type="dxa"/>
          </w:tcPr>
          <w:p w:rsidR="004E0433" w:rsidRDefault="004E0433" w:rsidP="00543B62">
            <w:pPr>
              <w:spacing w:line="276" w:lineRule="auto"/>
              <w:rPr>
                <w:b/>
              </w:rPr>
            </w:pPr>
          </w:p>
          <w:p w:rsidR="004E0433" w:rsidRPr="00EB4620" w:rsidRDefault="004E0433" w:rsidP="00543B62">
            <w:pPr>
              <w:spacing w:line="276" w:lineRule="auto"/>
              <w:rPr>
                <w:b/>
              </w:rPr>
            </w:pPr>
            <w:r>
              <w:rPr>
                <w:b/>
              </w:rPr>
              <w:t>Monitoring</w:t>
            </w:r>
          </w:p>
        </w:tc>
        <w:tc>
          <w:tcPr>
            <w:tcW w:w="1802" w:type="dxa"/>
          </w:tcPr>
          <w:p w:rsidR="009B0930" w:rsidRDefault="009B0930" w:rsidP="009D34DC">
            <w:pPr>
              <w:spacing w:line="276" w:lineRule="auto"/>
              <w:jc w:val="center"/>
              <w:rPr>
                <w:b/>
              </w:rPr>
            </w:pPr>
          </w:p>
          <w:p w:rsidR="004E0433" w:rsidRPr="00EB4620" w:rsidRDefault="009B0930" w:rsidP="009D34DC">
            <w:pPr>
              <w:spacing w:line="276" w:lineRule="auto"/>
              <w:jc w:val="center"/>
              <w:rPr>
                <w:b/>
              </w:rPr>
            </w:pPr>
            <w:r>
              <w:rPr>
                <w:b/>
              </w:rPr>
              <w:t>Page 13</w:t>
            </w:r>
          </w:p>
        </w:tc>
      </w:tr>
      <w:tr w:rsidR="00615195" w:rsidRPr="00543B62" w:rsidTr="00EB4620">
        <w:tc>
          <w:tcPr>
            <w:tcW w:w="817" w:type="dxa"/>
          </w:tcPr>
          <w:p w:rsidR="00CE7478" w:rsidRPr="00EB4620" w:rsidRDefault="00CE7478" w:rsidP="00543B62">
            <w:pPr>
              <w:spacing w:line="276" w:lineRule="auto"/>
              <w:jc w:val="center"/>
              <w:rPr>
                <w:b/>
              </w:rPr>
            </w:pPr>
          </w:p>
          <w:p w:rsidR="00615195" w:rsidRPr="00EB4620" w:rsidRDefault="004E0433" w:rsidP="00543B62">
            <w:pPr>
              <w:spacing w:line="276" w:lineRule="auto"/>
              <w:jc w:val="center"/>
              <w:rPr>
                <w:b/>
              </w:rPr>
            </w:pPr>
            <w:r>
              <w:rPr>
                <w:b/>
              </w:rPr>
              <w:t>9</w:t>
            </w:r>
            <w:r w:rsidR="00615195" w:rsidRPr="00EB4620">
              <w:rPr>
                <w:b/>
              </w:rPr>
              <w:t>.</w:t>
            </w:r>
          </w:p>
          <w:p w:rsidR="00615195" w:rsidRPr="00EB4620" w:rsidRDefault="00615195" w:rsidP="00543B62">
            <w:pPr>
              <w:spacing w:line="276" w:lineRule="auto"/>
              <w:jc w:val="center"/>
              <w:rPr>
                <w:b/>
              </w:rPr>
            </w:pPr>
          </w:p>
        </w:tc>
        <w:tc>
          <w:tcPr>
            <w:tcW w:w="7229" w:type="dxa"/>
          </w:tcPr>
          <w:p w:rsidR="001B193F" w:rsidRPr="00EB4620" w:rsidRDefault="001B193F" w:rsidP="00543B62">
            <w:pPr>
              <w:spacing w:line="276" w:lineRule="auto"/>
              <w:rPr>
                <w:b/>
              </w:rPr>
            </w:pPr>
          </w:p>
          <w:p w:rsidR="00615195" w:rsidRPr="00EB4620" w:rsidRDefault="001B193F" w:rsidP="00543B62">
            <w:pPr>
              <w:spacing w:line="276" w:lineRule="auto"/>
              <w:rPr>
                <w:b/>
              </w:rPr>
            </w:pPr>
            <w:r w:rsidRPr="00EB4620">
              <w:rPr>
                <w:b/>
              </w:rPr>
              <w:t>The Individual Appellant’s Cases</w:t>
            </w:r>
          </w:p>
        </w:tc>
        <w:tc>
          <w:tcPr>
            <w:tcW w:w="1802" w:type="dxa"/>
          </w:tcPr>
          <w:p w:rsidR="009D34DC" w:rsidRPr="00EB4620" w:rsidRDefault="009D34DC" w:rsidP="009D34DC">
            <w:pPr>
              <w:spacing w:line="276" w:lineRule="auto"/>
              <w:jc w:val="center"/>
              <w:rPr>
                <w:b/>
              </w:rPr>
            </w:pPr>
          </w:p>
          <w:p w:rsidR="00615195" w:rsidRPr="00EB4620" w:rsidRDefault="00CE7478" w:rsidP="009D34DC">
            <w:pPr>
              <w:spacing w:line="276" w:lineRule="auto"/>
              <w:jc w:val="center"/>
              <w:rPr>
                <w:b/>
              </w:rPr>
            </w:pPr>
            <w:r w:rsidRPr="00EB4620">
              <w:rPr>
                <w:b/>
              </w:rPr>
              <w:t>Page</w:t>
            </w:r>
            <w:r w:rsidR="009B0930">
              <w:rPr>
                <w:b/>
              </w:rPr>
              <w:t>s 14</w:t>
            </w:r>
            <w:r w:rsidR="009D34DC" w:rsidRPr="00EB4620">
              <w:rPr>
                <w:b/>
              </w:rPr>
              <w:t>-1</w:t>
            </w:r>
            <w:r w:rsidR="009B0930">
              <w:rPr>
                <w:b/>
              </w:rPr>
              <w:t>5</w:t>
            </w:r>
          </w:p>
        </w:tc>
      </w:tr>
    </w:tbl>
    <w:p w:rsidR="00D673E0" w:rsidRPr="00543B62" w:rsidRDefault="00D673E0" w:rsidP="00543B62">
      <w:pPr>
        <w:spacing w:line="276" w:lineRule="auto"/>
        <w:rPr>
          <w:u w:val="single"/>
        </w:rPr>
      </w:pPr>
    </w:p>
    <w:p w:rsidR="00D673E0" w:rsidRDefault="00D673E0" w:rsidP="00543B62">
      <w:pPr>
        <w:spacing w:line="276" w:lineRule="auto"/>
        <w:rPr>
          <w:u w:val="single"/>
        </w:rPr>
      </w:pPr>
    </w:p>
    <w:p w:rsidR="008D55AA" w:rsidRDefault="00B16CF9" w:rsidP="00B16CF9">
      <w:pPr>
        <w:ind w:left="-142"/>
        <w:jc w:val="both"/>
        <w:rPr>
          <w:rFonts w:cs="Arial"/>
          <w:b/>
          <w:color w:val="000000"/>
        </w:rPr>
      </w:pPr>
      <w:r w:rsidRPr="00EB4620">
        <w:rPr>
          <w:rFonts w:cs="Arial"/>
          <w:b/>
          <w:color w:val="000000"/>
        </w:rPr>
        <w:t>Numbers in bold squared brackets below</w:t>
      </w:r>
      <w:r w:rsidR="008D55AA">
        <w:rPr>
          <w:rFonts w:cs="Arial"/>
          <w:b/>
          <w:color w:val="000000"/>
        </w:rPr>
        <w:t xml:space="preserve"> correspond to paragraphs in </w:t>
      </w:r>
      <w:proofErr w:type="spellStart"/>
      <w:r w:rsidR="008D55AA" w:rsidRPr="008D55AA">
        <w:rPr>
          <w:rFonts w:cs="Arial"/>
          <w:b/>
          <w:i/>
          <w:color w:val="000000"/>
        </w:rPr>
        <w:t>GJ</w:t>
      </w:r>
      <w:proofErr w:type="spellEnd"/>
      <w:r w:rsidRPr="00EB4620">
        <w:rPr>
          <w:rFonts w:cs="Arial"/>
          <w:b/>
          <w:color w:val="000000"/>
        </w:rPr>
        <w:t xml:space="preserve">.   </w:t>
      </w:r>
    </w:p>
    <w:p w:rsidR="008D55AA" w:rsidRDefault="008D55AA" w:rsidP="00B16CF9">
      <w:pPr>
        <w:ind w:left="-142"/>
        <w:jc w:val="both"/>
        <w:rPr>
          <w:rFonts w:cs="Arial"/>
          <w:b/>
          <w:color w:val="000000"/>
        </w:rPr>
      </w:pPr>
    </w:p>
    <w:p w:rsidR="00B16CF9" w:rsidRPr="00EB4620" w:rsidRDefault="00842185" w:rsidP="00B16CF9">
      <w:pPr>
        <w:ind w:left="-142"/>
        <w:jc w:val="both"/>
        <w:rPr>
          <w:rFonts w:cs="Arial"/>
          <w:b/>
          <w:color w:val="000000"/>
        </w:rPr>
      </w:pPr>
      <w:r w:rsidRPr="00EB4620">
        <w:rPr>
          <w:rFonts w:cs="Arial"/>
          <w:b/>
          <w:color w:val="000000"/>
        </w:rPr>
        <w:t xml:space="preserve">Where these numbers appear below it means that you will find findings or observations from the Tribunal relevant to the subject matter being discussed.  </w:t>
      </w:r>
    </w:p>
    <w:p w:rsidR="00B16CF9" w:rsidRPr="00B16CF9" w:rsidRDefault="00421056" w:rsidP="00543B62">
      <w:pPr>
        <w:spacing w:line="276" w:lineRule="auto"/>
        <w:ind w:left="720" w:hanging="720"/>
        <w:rPr>
          <w:b/>
          <w:sz w:val="28"/>
          <w:szCs w:val="28"/>
          <w:u w:val="single"/>
        </w:rPr>
      </w:pPr>
      <w:r w:rsidRPr="00B16CF9">
        <w:rPr>
          <w:b/>
          <w:sz w:val="28"/>
          <w:szCs w:val="28"/>
        </w:rPr>
        <w:lastRenderedPageBreak/>
        <w:t>1.</w:t>
      </w:r>
      <w:r w:rsidR="00634D29" w:rsidRPr="00B16CF9">
        <w:rPr>
          <w:b/>
          <w:sz w:val="28"/>
          <w:szCs w:val="28"/>
        </w:rPr>
        <w:tab/>
      </w:r>
      <w:r w:rsidR="00353FA1" w:rsidRPr="00B16CF9">
        <w:rPr>
          <w:b/>
          <w:sz w:val="28"/>
          <w:szCs w:val="28"/>
          <w:u w:val="single"/>
        </w:rPr>
        <w:t>W</w:t>
      </w:r>
      <w:r w:rsidR="00B16CF9" w:rsidRPr="00B16CF9">
        <w:rPr>
          <w:b/>
          <w:sz w:val="28"/>
          <w:szCs w:val="28"/>
          <w:u w:val="single"/>
        </w:rPr>
        <w:t>inners and Losers</w:t>
      </w:r>
    </w:p>
    <w:p w:rsidR="00353FA1" w:rsidRPr="00543B62" w:rsidRDefault="00353FA1" w:rsidP="00543B62">
      <w:pPr>
        <w:spacing w:line="276" w:lineRule="auto"/>
        <w:ind w:left="720" w:hanging="720"/>
        <w:jc w:val="both"/>
        <w:rPr>
          <w:u w:val="single"/>
        </w:rPr>
      </w:pPr>
    </w:p>
    <w:p w:rsidR="0005671E" w:rsidRPr="00543B62" w:rsidRDefault="0005671E" w:rsidP="00543B62">
      <w:pPr>
        <w:spacing w:line="276" w:lineRule="auto"/>
        <w:ind w:left="720" w:hanging="720"/>
        <w:jc w:val="both"/>
        <w:rPr>
          <w:u w:val="single"/>
        </w:rPr>
      </w:pPr>
    </w:p>
    <w:p w:rsidR="00BD7A53" w:rsidRPr="00543B62" w:rsidRDefault="00421056" w:rsidP="00543B62">
      <w:pPr>
        <w:spacing w:line="276" w:lineRule="auto"/>
        <w:ind w:left="720" w:hanging="720"/>
        <w:jc w:val="both"/>
      </w:pPr>
      <w:r w:rsidRPr="00543B62">
        <w:t>(a)</w:t>
      </w:r>
      <w:r w:rsidRPr="00543B62">
        <w:tab/>
      </w:r>
      <w:r w:rsidR="00B16CF9" w:rsidRPr="00B16CF9">
        <w:rPr>
          <w:u w:val="single"/>
        </w:rPr>
        <w:t xml:space="preserve">The </w:t>
      </w:r>
      <w:r w:rsidRPr="00543B62">
        <w:rPr>
          <w:u w:val="single"/>
        </w:rPr>
        <w:t xml:space="preserve">Obvious </w:t>
      </w:r>
      <w:proofErr w:type="gramStart"/>
      <w:r w:rsidR="00B16CF9">
        <w:rPr>
          <w:u w:val="single"/>
        </w:rPr>
        <w:t>W</w:t>
      </w:r>
      <w:r w:rsidRPr="00543B62">
        <w:rPr>
          <w:u w:val="single"/>
        </w:rPr>
        <w:t xml:space="preserve">inners </w:t>
      </w:r>
      <w:r w:rsidR="00B16CF9">
        <w:rPr>
          <w:u w:val="single"/>
        </w:rPr>
        <w:t xml:space="preserve"> </w:t>
      </w:r>
      <w:r w:rsidRPr="00543B62">
        <w:rPr>
          <w:u w:val="single"/>
        </w:rPr>
        <w:t>(</w:t>
      </w:r>
      <w:proofErr w:type="gramEnd"/>
      <w:r w:rsidRPr="00543B62">
        <w:rPr>
          <w:u w:val="single"/>
        </w:rPr>
        <w:t xml:space="preserve">a.k.a. those cases falling squarely within the </w:t>
      </w:r>
      <w:proofErr w:type="spellStart"/>
      <w:r w:rsidRPr="00543B62">
        <w:rPr>
          <w:u w:val="single"/>
        </w:rPr>
        <w:t>Headnote</w:t>
      </w:r>
      <w:proofErr w:type="spellEnd"/>
      <w:r w:rsidRPr="00543B62">
        <w:rPr>
          <w:u w:val="single"/>
        </w:rPr>
        <w:t xml:space="preserve"> or ‘Conclusions’ section of the determination </w:t>
      </w:r>
      <w:r w:rsidRPr="00543B62">
        <w:rPr>
          <w:b/>
          <w:u w:val="single"/>
        </w:rPr>
        <w:t>[355-356]</w:t>
      </w:r>
      <w:r w:rsidRPr="00543B62">
        <w:rPr>
          <w:u w:val="single"/>
        </w:rPr>
        <w:t>)</w:t>
      </w:r>
    </w:p>
    <w:p w:rsidR="00D673E0" w:rsidRPr="00543B62" w:rsidRDefault="00D673E0" w:rsidP="00543B62">
      <w:pPr>
        <w:spacing w:line="276" w:lineRule="auto"/>
      </w:pPr>
    </w:p>
    <w:p w:rsidR="00D673E0" w:rsidRPr="00543B62" w:rsidRDefault="00D673E0" w:rsidP="00543B62">
      <w:pPr>
        <w:spacing w:line="276" w:lineRule="auto"/>
        <w:jc w:val="both"/>
      </w:pPr>
    </w:p>
    <w:p w:rsidR="00FF1416" w:rsidRPr="00543B62" w:rsidRDefault="0040510F" w:rsidP="00543B62">
      <w:pPr>
        <w:spacing w:line="276" w:lineRule="auto"/>
        <w:ind w:left="720" w:hanging="720"/>
        <w:jc w:val="both"/>
      </w:pPr>
      <w:r w:rsidRPr="00543B62">
        <w:t>1</w:t>
      </w:r>
      <w:r w:rsidR="00D673E0" w:rsidRPr="00543B62">
        <w:t>.</w:t>
      </w:r>
      <w:r w:rsidR="00D673E0" w:rsidRPr="00543B62">
        <w:tab/>
      </w:r>
      <w:r w:rsidR="00543B62">
        <w:t>Those actively working for Tamil separatism and</w:t>
      </w:r>
      <w:r w:rsidR="001339B1">
        <w:t>/or</w:t>
      </w:r>
      <w:r w:rsidR="00543B62">
        <w:t xml:space="preserve"> to </w:t>
      </w:r>
      <w:proofErr w:type="spellStart"/>
      <w:r w:rsidR="0028211D" w:rsidRPr="00543B62">
        <w:t>destabilise</w:t>
      </w:r>
      <w:proofErr w:type="spellEnd"/>
      <w:r w:rsidR="0028211D" w:rsidRPr="00543B62">
        <w:t xml:space="preserve"> the Sri Lankan state</w:t>
      </w:r>
      <w:r w:rsidR="001339B1">
        <w:t xml:space="preserve"> (regardless of ethnicity)</w:t>
      </w:r>
      <w:r w:rsidR="0028211D" w:rsidRPr="00543B62">
        <w:t xml:space="preserve">. </w:t>
      </w:r>
      <w:r w:rsidR="001339B1">
        <w:t xml:space="preserve">    </w:t>
      </w:r>
    </w:p>
    <w:p w:rsidR="00FF1416" w:rsidRPr="00543B62" w:rsidRDefault="00FF1416" w:rsidP="00543B62">
      <w:pPr>
        <w:spacing w:line="276" w:lineRule="auto"/>
        <w:jc w:val="both"/>
      </w:pPr>
    </w:p>
    <w:p w:rsidR="00D673E0" w:rsidRPr="00543B62" w:rsidRDefault="00D673E0" w:rsidP="00543B62">
      <w:pPr>
        <w:spacing w:line="276" w:lineRule="auto"/>
        <w:ind w:left="720" w:hanging="720"/>
        <w:jc w:val="both"/>
      </w:pPr>
    </w:p>
    <w:p w:rsidR="00FF1416" w:rsidRPr="00543B62" w:rsidRDefault="00543B62" w:rsidP="00543B62">
      <w:pPr>
        <w:spacing w:line="276" w:lineRule="auto"/>
        <w:ind w:left="720" w:hanging="720"/>
        <w:jc w:val="both"/>
      </w:pPr>
      <w:r>
        <w:t>2</w:t>
      </w:r>
      <w:r w:rsidR="00D673E0" w:rsidRPr="00543B62">
        <w:t>.</w:t>
      </w:r>
      <w:r w:rsidR="00D673E0" w:rsidRPr="00543B62">
        <w:tab/>
      </w:r>
      <w:r w:rsidR="00FF1416" w:rsidRPr="00543B62">
        <w:t xml:space="preserve">Those who actively engage (or </w:t>
      </w:r>
      <w:r w:rsidR="00646E51">
        <w:t xml:space="preserve">are </w:t>
      </w:r>
      <w:r w:rsidR="00FF1416" w:rsidRPr="00543B62">
        <w:t xml:space="preserve">perceived to be engaged) in activities to encourage the resurgence of the </w:t>
      </w:r>
      <w:proofErr w:type="spellStart"/>
      <w:r w:rsidR="00FF1416" w:rsidRPr="00543B62">
        <w:t>LTTE</w:t>
      </w:r>
      <w:proofErr w:type="spellEnd"/>
      <w:r w:rsidR="00FF1416" w:rsidRPr="00543B62">
        <w:t xml:space="preserve"> or any other separatist Tamil armed group.  </w:t>
      </w:r>
    </w:p>
    <w:p w:rsidR="00FF1416" w:rsidRPr="00543B62" w:rsidRDefault="00FF1416" w:rsidP="00543B62">
      <w:pPr>
        <w:spacing w:line="276" w:lineRule="auto"/>
        <w:ind w:firstLine="720"/>
        <w:jc w:val="both"/>
      </w:pPr>
    </w:p>
    <w:p w:rsidR="00D673E0" w:rsidRPr="00543B62" w:rsidRDefault="00D673E0" w:rsidP="00543B62">
      <w:pPr>
        <w:spacing w:line="276" w:lineRule="auto"/>
        <w:ind w:left="720" w:hanging="720"/>
        <w:jc w:val="both"/>
      </w:pPr>
    </w:p>
    <w:p w:rsidR="00FF1416" w:rsidRPr="00543B62" w:rsidRDefault="00543B62" w:rsidP="00543B62">
      <w:pPr>
        <w:spacing w:line="276" w:lineRule="auto"/>
        <w:ind w:left="720" w:hanging="720"/>
        <w:jc w:val="both"/>
      </w:pPr>
      <w:r>
        <w:t>3</w:t>
      </w:r>
      <w:r w:rsidR="00421056" w:rsidRPr="00543B62">
        <w:t>.</w:t>
      </w:r>
      <w:r w:rsidR="00421056" w:rsidRPr="00543B62">
        <w:tab/>
        <w:t xml:space="preserve">Those who are </w:t>
      </w:r>
      <w:r w:rsidR="00646E51">
        <w:t>(</w:t>
      </w:r>
      <w:r w:rsidR="00421056" w:rsidRPr="00543B62">
        <w:t>or who are perceived to be</w:t>
      </w:r>
      <w:r w:rsidR="00646E51">
        <w:t>)</w:t>
      </w:r>
      <w:r w:rsidR="00421056" w:rsidRPr="00543B62">
        <w:t xml:space="preserve"> a threat to the integrity of Sri Lanka as </w:t>
      </w:r>
      <w:r>
        <w:t xml:space="preserve">a </w:t>
      </w:r>
      <w:r w:rsidR="00421056" w:rsidRPr="00543B62">
        <w:t xml:space="preserve">single state because they are </w:t>
      </w:r>
      <w:r w:rsidR="00646E51">
        <w:t>(</w:t>
      </w:r>
      <w:r w:rsidR="00421056" w:rsidRPr="00543B62">
        <w:t>or are perceived</w:t>
      </w:r>
      <w:r w:rsidR="00646E51">
        <w:t>)</w:t>
      </w:r>
      <w:r w:rsidR="00421056" w:rsidRPr="00543B62">
        <w:t xml:space="preserve"> to have a significant role in relation to post-conflict Tamil separatism within the </w:t>
      </w:r>
      <w:proofErr w:type="spellStart"/>
      <w:r w:rsidR="00421056" w:rsidRPr="00543B62">
        <w:t>diaspora</w:t>
      </w:r>
      <w:proofErr w:type="spellEnd"/>
      <w:r w:rsidR="00421056" w:rsidRPr="00543B62">
        <w:t xml:space="preserve"> and/or a renewal of hostilities in Sri Lanka.</w:t>
      </w:r>
      <w:r w:rsidR="007157A5">
        <w:t xml:space="preserve">   </w:t>
      </w:r>
    </w:p>
    <w:p w:rsidR="00967290" w:rsidRPr="00543B62" w:rsidRDefault="00967290" w:rsidP="00543B62">
      <w:pPr>
        <w:spacing w:line="276" w:lineRule="auto"/>
        <w:jc w:val="both"/>
      </w:pPr>
    </w:p>
    <w:p w:rsidR="00363F0E" w:rsidRPr="00543B62" w:rsidRDefault="00363F0E" w:rsidP="00543B62">
      <w:pPr>
        <w:spacing w:line="276" w:lineRule="auto"/>
        <w:jc w:val="both"/>
      </w:pPr>
    </w:p>
    <w:p w:rsidR="00967290" w:rsidRPr="00543B62" w:rsidRDefault="00543B62" w:rsidP="00543B62">
      <w:pPr>
        <w:spacing w:line="276" w:lineRule="auto"/>
        <w:jc w:val="both"/>
      </w:pPr>
      <w:r>
        <w:t>4</w:t>
      </w:r>
      <w:r w:rsidR="00D673E0" w:rsidRPr="00543B62">
        <w:t>.</w:t>
      </w:r>
      <w:r w:rsidR="00D673E0" w:rsidRPr="00543B62">
        <w:tab/>
      </w:r>
      <w:r w:rsidR="00967290" w:rsidRPr="00543B62">
        <w:t>Journalists</w:t>
      </w:r>
      <w:r w:rsidR="008B2094" w:rsidRPr="00543B62">
        <w:t xml:space="preserve"> critical of the government.  </w:t>
      </w:r>
    </w:p>
    <w:p w:rsidR="001339B1" w:rsidRPr="00543B62" w:rsidRDefault="001339B1" w:rsidP="00543B62">
      <w:pPr>
        <w:spacing w:line="276" w:lineRule="auto"/>
        <w:jc w:val="both"/>
      </w:pPr>
    </w:p>
    <w:p w:rsidR="00967290" w:rsidRPr="00543B62" w:rsidRDefault="00967290" w:rsidP="00543B62">
      <w:pPr>
        <w:spacing w:line="276" w:lineRule="auto"/>
        <w:jc w:val="both"/>
      </w:pPr>
    </w:p>
    <w:p w:rsidR="00967290" w:rsidRPr="00543B62" w:rsidRDefault="00543B62" w:rsidP="00543B62">
      <w:pPr>
        <w:spacing w:line="276" w:lineRule="auto"/>
        <w:ind w:left="720" w:hanging="720"/>
        <w:jc w:val="both"/>
      </w:pPr>
      <w:r>
        <w:t>5</w:t>
      </w:r>
      <w:r w:rsidR="00D673E0" w:rsidRPr="00543B62">
        <w:t>.</w:t>
      </w:r>
      <w:r w:rsidR="00D673E0" w:rsidRPr="00543B62">
        <w:tab/>
      </w:r>
      <w:r w:rsidR="008B2094" w:rsidRPr="00543B62">
        <w:t>Huma</w:t>
      </w:r>
      <w:r w:rsidR="00A91714" w:rsidRPr="00543B62">
        <w:t>n</w:t>
      </w:r>
      <w:r w:rsidR="002C39C9" w:rsidRPr="00543B62">
        <w:t xml:space="preserve"> Rights activists opposed to the </w:t>
      </w:r>
      <w:proofErr w:type="spellStart"/>
      <w:r w:rsidR="002C39C9" w:rsidRPr="00543B62">
        <w:t>Sinhalisation</w:t>
      </w:r>
      <w:proofErr w:type="spellEnd"/>
      <w:r w:rsidR="002C39C9" w:rsidRPr="00543B62">
        <w:t xml:space="preserve"> of the Sri Lankan state.</w:t>
      </w:r>
    </w:p>
    <w:p w:rsidR="00FF1416" w:rsidRPr="00543B62" w:rsidRDefault="00FF1416" w:rsidP="00543B62">
      <w:pPr>
        <w:spacing w:line="276" w:lineRule="auto"/>
        <w:jc w:val="both"/>
      </w:pPr>
    </w:p>
    <w:p w:rsidR="00967290" w:rsidRPr="00543B62" w:rsidRDefault="00967290" w:rsidP="00543B62">
      <w:pPr>
        <w:spacing w:line="276" w:lineRule="auto"/>
        <w:jc w:val="both"/>
      </w:pPr>
    </w:p>
    <w:p w:rsidR="0098136C" w:rsidRDefault="00543B62" w:rsidP="00543B62">
      <w:pPr>
        <w:spacing w:line="276" w:lineRule="auto"/>
        <w:ind w:left="720" w:hanging="720"/>
        <w:jc w:val="both"/>
      </w:pPr>
      <w:r>
        <w:t>6</w:t>
      </w:r>
      <w:r w:rsidR="00D673E0" w:rsidRPr="00543B62">
        <w:t>.</w:t>
      </w:r>
      <w:r w:rsidR="00D673E0" w:rsidRPr="00543B62">
        <w:tab/>
      </w:r>
      <w:r w:rsidR="00967290" w:rsidRPr="00543B62">
        <w:t xml:space="preserve">Anyone whose present or past activities lead them to be placed on a stop </w:t>
      </w:r>
      <w:r w:rsidR="001F77D4" w:rsidRPr="00543B62">
        <w:t xml:space="preserve">list.  </w:t>
      </w:r>
      <w:r w:rsidR="00D33C4B">
        <w:t xml:space="preserve">  </w:t>
      </w:r>
    </w:p>
    <w:p w:rsidR="0098136C" w:rsidRDefault="0098136C" w:rsidP="0098136C">
      <w:pPr>
        <w:spacing w:line="276" w:lineRule="auto"/>
        <w:ind w:left="720"/>
        <w:jc w:val="both"/>
      </w:pPr>
    </w:p>
    <w:p w:rsidR="00967290" w:rsidRPr="00543B62" w:rsidRDefault="0098136C" w:rsidP="0098136C">
      <w:pPr>
        <w:spacing w:line="276" w:lineRule="auto"/>
        <w:ind w:left="709"/>
        <w:jc w:val="both"/>
      </w:pPr>
      <w:r>
        <w:t xml:space="preserve">Remember that being on a stop list is enough.   Therefore your client does not need to prove that he/she is in any way attached to the </w:t>
      </w:r>
      <w:proofErr w:type="spellStart"/>
      <w:r>
        <w:t>diaspora</w:t>
      </w:r>
      <w:proofErr w:type="spellEnd"/>
      <w:r>
        <w:t xml:space="preserve"> etc.    </w:t>
      </w:r>
    </w:p>
    <w:p w:rsidR="00FF1416" w:rsidRPr="00543B62" w:rsidRDefault="00FF1416" w:rsidP="00543B62">
      <w:pPr>
        <w:spacing w:line="276" w:lineRule="auto"/>
        <w:jc w:val="both"/>
      </w:pPr>
    </w:p>
    <w:p w:rsidR="00FF1416" w:rsidRPr="00543B62" w:rsidRDefault="00FF1416" w:rsidP="00543B62">
      <w:pPr>
        <w:spacing w:line="276" w:lineRule="auto"/>
        <w:jc w:val="both"/>
      </w:pPr>
    </w:p>
    <w:p w:rsidR="00FF1416" w:rsidRPr="00543B62" w:rsidRDefault="00543B62" w:rsidP="00543B62">
      <w:pPr>
        <w:spacing w:line="276" w:lineRule="auto"/>
        <w:ind w:left="720" w:hanging="720"/>
        <w:jc w:val="both"/>
      </w:pPr>
      <w:r>
        <w:t>7</w:t>
      </w:r>
      <w:r w:rsidR="00D673E0" w:rsidRPr="00543B62">
        <w:t>.</w:t>
      </w:r>
      <w:r w:rsidR="00D673E0" w:rsidRPr="00543B62">
        <w:tab/>
      </w:r>
      <w:r w:rsidR="00967290" w:rsidRPr="00543B62">
        <w:t xml:space="preserve">Those witnesses to war crimes </w:t>
      </w:r>
      <w:r w:rsidR="004535A7" w:rsidRPr="00543B62">
        <w:t xml:space="preserve">of May 2009 </w:t>
      </w:r>
      <w:r w:rsidR="00967290" w:rsidRPr="00543B62">
        <w:t xml:space="preserve">who have identified themselves as such. </w:t>
      </w:r>
    </w:p>
    <w:p w:rsidR="001F77D4" w:rsidRPr="00543B62" w:rsidRDefault="001F77D4" w:rsidP="00543B62">
      <w:pPr>
        <w:spacing w:line="276" w:lineRule="auto"/>
        <w:ind w:left="720" w:hanging="720"/>
        <w:jc w:val="both"/>
      </w:pPr>
    </w:p>
    <w:p w:rsidR="0005671E" w:rsidRPr="00543B62" w:rsidRDefault="0005671E" w:rsidP="00543B62">
      <w:pPr>
        <w:spacing w:line="276" w:lineRule="auto"/>
        <w:jc w:val="both"/>
      </w:pPr>
    </w:p>
    <w:p w:rsidR="001F77D4" w:rsidRPr="00543B62" w:rsidRDefault="00543B62" w:rsidP="00543B62">
      <w:pPr>
        <w:spacing w:line="276" w:lineRule="auto"/>
        <w:ind w:left="720" w:hanging="720"/>
        <w:jc w:val="both"/>
      </w:pPr>
      <w:r>
        <w:t>8</w:t>
      </w:r>
      <w:r w:rsidR="0005671E" w:rsidRPr="00543B62">
        <w:t>.</w:t>
      </w:r>
      <w:r w:rsidR="0005671E" w:rsidRPr="00543B62">
        <w:tab/>
        <w:t>Those who risk being detained for any of the above reasons</w:t>
      </w:r>
      <w:r w:rsidR="001339B1">
        <w:t xml:space="preserve">.  </w:t>
      </w:r>
      <w:r w:rsidR="0098136C">
        <w:t xml:space="preserve">  </w:t>
      </w:r>
    </w:p>
    <w:p w:rsidR="001F77D4" w:rsidRPr="00543B62" w:rsidRDefault="001F77D4" w:rsidP="00543B62">
      <w:pPr>
        <w:spacing w:line="276" w:lineRule="auto"/>
        <w:ind w:left="720" w:hanging="720"/>
        <w:jc w:val="both"/>
      </w:pPr>
    </w:p>
    <w:p w:rsidR="0005671E" w:rsidRPr="00543B62" w:rsidRDefault="0005671E" w:rsidP="00543B62">
      <w:pPr>
        <w:spacing w:line="276" w:lineRule="auto"/>
        <w:ind w:left="720" w:hanging="720"/>
        <w:jc w:val="both"/>
      </w:pPr>
    </w:p>
    <w:p w:rsidR="00967290" w:rsidRDefault="00857F88" w:rsidP="00543B62">
      <w:pPr>
        <w:spacing w:line="276" w:lineRule="auto"/>
      </w:pPr>
      <w:r>
        <w:t xml:space="preserve">Remember that </w:t>
      </w:r>
      <w:proofErr w:type="spellStart"/>
      <w:proofErr w:type="gramStart"/>
      <w:r w:rsidRPr="00857F88">
        <w:rPr>
          <w:b/>
          <w:i/>
        </w:rPr>
        <w:t>HJ</w:t>
      </w:r>
      <w:proofErr w:type="spellEnd"/>
      <w:r w:rsidRPr="00857F88">
        <w:rPr>
          <w:b/>
          <w:i/>
        </w:rPr>
        <w:t>(</w:t>
      </w:r>
      <w:proofErr w:type="gramEnd"/>
      <w:r w:rsidRPr="00857F88">
        <w:rPr>
          <w:b/>
          <w:i/>
        </w:rPr>
        <w:t>Iran)</w:t>
      </w:r>
      <w:r>
        <w:t>/</w:t>
      </w:r>
      <w:proofErr w:type="spellStart"/>
      <w:r w:rsidRPr="00857F88">
        <w:rPr>
          <w:b/>
          <w:i/>
        </w:rPr>
        <w:t>RT</w:t>
      </w:r>
      <w:proofErr w:type="spellEnd"/>
      <w:r w:rsidRPr="00857F88">
        <w:rPr>
          <w:b/>
          <w:i/>
        </w:rPr>
        <w:t>(Zimbabwe)</w:t>
      </w:r>
      <w:r>
        <w:t xml:space="preserve"> principles apply to many of the above.</w:t>
      </w:r>
    </w:p>
    <w:p w:rsidR="00FF1416" w:rsidRPr="00543B62" w:rsidRDefault="0040510F" w:rsidP="00543B62">
      <w:pPr>
        <w:spacing w:line="276" w:lineRule="auto"/>
        <w:ind w:left="720" w:hanging="720"/>
        <w:jc w:val="both"/>
        <w:rPr>
          <w:u w:val="single"/>
        </w:rPr>
      </w:pPr>
      <w:r w:rsidRPr="00543B62">
        <w:lastRenderedPageBreak/>
        <w:t>(b</w:t>
      </w:r>
      <w:r w:rsidR="00723718" w:rsidRPr="00543B62">
        <w:t>)</w:t>
      </w:r>
      <w:r w:rsidR="00723718" w:rsidRPr="00543B62">
        <w:tab/>
      </w:r>
      <w:r w:rsidR="00FF1416" w:rsidRPr="00543B62">
        <w:rPr>
          <w:u w:val="single"/>
        </w:rPr>
        <w:t>Less Obvious Winners</w:t>
      </w:r>
      <w:r w:rsidR="00723718" w:rsidRPr="00543B62">
        <w:rPr>
          <w:u w:val="single"/>
        </w:rPr>
        <w:t xml:space="preserve"> (aka. </w:t>
      </w:r>
      <w:r w:rsidR="00421056" w:rsidRPr="00543B62">
        <w:rPr>
          <w:u w:val="single"/>
        </w:rPr>
        <w:t xml:space="preserve">those cases where the </w:t>
      </w:r>
      <w:proofErr w:type="spellStart"/>
      <w:r w:rsidR="00421056" w:rsidRPr="00543B62">
        <w:rPr>
          <w:u w:val="single"/>
        </w:rPr>
        <w:t>SSHD’s</w:t>
      </w:r>
      <w:proofErr w:type="spellEnd"/>
      <w:r w:rsidR="00421056" w:rsidRPr="00543B62">
        <w:rPr>
          <w:u w:val="single"/>
        </w:rPr>
        <w:t xml:space="preserve"> decision makers and/or Tribunals will have to be taken to passages in the determination)</w:t>
      </w:r>
      <w:r w:rsidR="008D55AA">
        <w:rPr>
          <w:u w:val="single"/>
        </w:rPr>
        <w:t xml:space="preserve"> &amp; the focus of this seminar</w:t>
      </w:r>
    </w:p>
    <w:p w:rsidR="001F77D4" w:rsidRPr="00543B62" w:rsidRDefault="001F77D4" w:rsidP="00543B62">
      <w:pPr>
        <w:spacing w:line="276" w:lineRule="auto"/>
        <w:ind w:left="720" w:hanging="720"/>
        <w:jc w:val="both"/>
      </w:pPr>
    </w:p>
    <w:p w:rsidR="00723718" w:rsidRPr="00543B62" w:rsidRDefault="00723718" w:rsidP="00543B62">
      <w:pPr>
        <w:spacing w:line="276" w:lineRule="auto"/>
        <w:jc w:val="both"/>
      </w:pPr>
    </w:p>
    <w:p w:rsidR="00723718" w:rsidRPr="00543B62" w:rsidRDefault="0040510F" w:rsidP="00543B62">
      <w:pPr>
        <w:spacing w:line="276" w:lineRule="auto"/>
        <w:ind w:left="720" w:hanging="720"/>
        <w:jc w:val="both"/>
      </w:pPr>
      <w:r w:rsidRPr="00543B62">
        <w:t>1</w:t>
      </w:r>
      <w:r w:rsidR="00723718" w:rsidRPr="00543B62">
        <w:t>.</w:t>
      </w:r>
      <w:r w:rsidR="00723718" w:rsidRPr="00543B62">
        <w:tab/>
        <w:t xml:space="preserve">Those whose cases fall within the </w:t>
      </w:r>
      <w:proofErr w:type="spellStart"/>
      <w:r w:rsidR="00723718" w:rsidRPr="00543B62">
        <w:t>UNHCR</w:t>
      </w:r>
      <w:proofErr w:type="spellEnd"/>
      <w:r w:rsidR="00723718" w:rsidRPr="00543B62">
        <w:t xml:space="preserve"> Guidelines</w:t>
      </w:r>
      <w:r w:rsidR="00754C1D" w:rsidRPr="00543B62">
        <w:t xml:space="preserve"> but do not immediately fall within the </w:t>
      </w:r>
      <w:proofErr w:type="spellStart"/>
      <w:r w:rsidR="00754C1D" w:rsidRPr="00543B62">
        <w:t>Headnote</w:t>
      </w:r>
      <w:proofErr w:type="spellEnd"/>
      <w:r w:rsidR="00754C1D" w:rsidRPr="00543B62">
        <w:t xml:space="preserve"> or Conclusions.</w:t>
      </w:r>
    </w:p>
    <w:p w:rsidR="00754C1D" w:rsidRPr="00543B62" w:rsidRDefault="00754C1D" w:rsidP="00543B62">
      <w:pPr>
        <w:spacing w:line="276" w:lineRule="auto"/>
        <w:jc w:val="both"/>
      </w:pPr>
    </w:p>
    <w:p w:rsidR="00754C1D" w:rsidRPr="00543B62" w:rsidRDefault="00754C1D" w:rsidP="00543B62">
      <w:pPr>
        <w:spacing w:line="276" w:lineRule="auto"/>
        <w:jc w:val="both"/>
      </w:pPr>
    </w:p>
    <w:p w:rsidR="00723718" w:rsidRPr="00543B62" w:rsidRDefault="0040510F" w:rsidP="00543B62">
      <w:pPr>
        <w:spacing w:line="276" w:lineRule="auto"/>
        <w:jc w:val="both"/>
      </w:pPr>
      <w:r w:rsidRPr="00543B62">
        <w:t>2</w:t>
      </w:r>
      <w:r w:rsidR="00723718" w:rsidRPr="00543B62">
        <w:t>.</w:t>
      </w:r>
      <w:r w:rsidR="00723718" w:rsidRPr="00543B62">
        <w:tab/>
      </w:r>
      <w:r w:rsidR="00A97EE0" w:rsidRPr="00543B62">
        <w:t xml:space="preserve">Those </w:t>
      </w:r>
      <w:proofErr w:type="gramStart"/>
      <w:r w:rsidR="00A97EE0" w:rsidRPr="00543B62">
        <w:t>who</w:t>
      </w:r>
      <w:proofErr w:type="gramEnd"/>
      <w:r w:rsidR="00A97EE0" w:rsidRPr="00543B62">
        <w:t xml:space="preserve"> </w:t>
      </w:r>
      <w:r w:rsidR="0036131E" w:rsidRPr="00543B62">
        <w:t>will be placed into r</w:t>
      </w:r>
      <w:r w:rsidR="00870358" w:rsidRPr="00543B62">
        <w:t>ehabilitation.</w:t>
      </w:r>
    </w:p>
    <w:p w:rsidR="00870358" w:rsidRPr="00543B62" w:rsidRDefault="00870358" w:rsidP="00543B62">
      <w:pPr>
        <w:spacing w:line="276" w:lineRule="auto"/>
        <w:jc w:val="both"/>
      </w:pPr>
    </w:p>
    <w:p w:rsidR="00870358" w:rsidRPr="00543B62" w:rsidRDefault="00870358" w:rsidP="00543B62">
      <w:pPr>
        <w:spacing w:line="276" w:lineRule="auto"/>
        <w:jc w:val="both"/>
      </w:pPr>
    </w:p>
    <w:p w:rsidR="00870358" w:rsidRPr="00543B62" w:rsidRDefault="0040510F" w:rsidP="00D33C4B">
      <w:pPr>
        <w:spacing w:line="276" w:lineRule="auto"/>
        <w:ind w:left="720" w:hanging="720"/>
        <w:jc w:val="both"/>
      </w:pPr>
      <w:r w:rsidRPr="00543B62">
        <w:t>3</w:t>
      </w:r>
      <w:r w:rsidR="00A91714" w:rsidRPr="00543B62">
        <w:t>.</w:t>
      </w:r>
      <w:r w:rsidR="00A91714" w:rsidRPr="00543B62">
        <w:tab/>
        <w:t xml:space="preserve">Those opposing </w:t>
      </w:r>
      <w:proofErr w:type="spellStart"/>
      <w:r w:rsidR="00A91714" w:rsidRPr="00543B62">
        <w:t>Sinhalisation</w:t>
      </w:r>
      <w:proofErr w:type="spellEnd"/>
      <w:r w:rsidR="00A91714" w:rsidRPr="00543B62">
        <w:t xml:space="preserve"> of the North (</w:t>
      </w:r>
      <w:proofErr w:type="spellStart"/>
      <w:r w:rsidR="00A91714" w:rsidRPr="00543B62">
        <w:t>Vanni</w:t>
      </w:r>
      <w:proofErr w:type="spellEnd"/>
      <w:r w:rsidR="00A91714" w:rsidRPr="00543B62">
        <w:t xml:space="preserve">, Jaffna). </w:t>
      </w:r>
      <w:r w:rsidR="00D33C4B">
        <w:t xml:space="preserve">    It may be that your client was simply asserting his right to reclaim his land after the war and is not doing so under the banner of human rights or Tamil separatism.   </w:t>
      </w:r>
    </w:p>
    <w:p w:rsidR="00870358" w:rsidRPr="00543B62" w:rsidRDefault="00870358" w:rsidP="00543B62">
      <w:pPr>
        <w:spacing w:line="276" w:lineRule="auto"/>
        <w:jc w:val="both"/>
      </w:pPr>
    </w:p>
    <w:p w:rsidR="00723718" w:rsidRDefault="00723718" w:rsidP="00543B62">
      <w:pPr>
        <w:spacing w:line="276" w:lineRule="auto"/>
      </w:pPr>
    </w:p>
    <w:p w:rsidR="00543B62" w:rsidRPr="00543B62" w:rsidRDefault="00543B62" w:rsidP="00543B62">
      <w:pPr>
        <w:spacing w:line="276" w:lineRule="auto"/>
      </w:pPr>
    </w:p>
    <w:p w:rsidR="00723718" w:rsidRPr="00543B62" w:rsidRDefault="00723718" w:rsidP="00543B62">
      <w:pPr>
        <w:spacing w:line="276" w:lineRule="auto"/>
      </w:pPr>
    </w:p>
    <w:p w:rsidR="003054EB" w:rsidRPr="00543B62" w:rsidRDefault="003054EB" w:rsidP="00543B62">
      <w:pPr>
        <w:spacing w:line="276" w:lineRule="auto"/>
        <w:rPr>
          <w:u w:val="single"/>
        </w:rPr>
      </w:pPr>
      <w:r w:rsidRPr="00543B62">
        <w:t>(</w:t>
      </w:r>
      <w:r w:rsidR="0040510F" w:rsidRPr="00543B62">
        <w:t>c</w:t>
      </w:r>
      <w:r w:rsidRPr="00543B62">
        <w:t>)</w:t>
      </w:r>
      <w:r w:rsidRPr="00543B62">
        <w:tab/>
      </w:r>
      <w:r w:rsidR="00DD7BA8" w:rsidRPr="00DD7BA8">
        <w:rPr>
          <w:u w:val="single"/>
        </w:rPr>
        <w:t>Should have been winners</w:t>
      </w:r>
      <w:r w:rsidR="00DD7BA8">
        <w:rPr>
          <w:u w:val="single"/>
        </w:rPr>
        <w:t>?</w:t>
      </w:r>
      <w:r w:rsidR="00DD7BA8" w:rsidRPr="00DD7BA8">
        <w:rPr>
          <w:u w:val="single"/>
        </w:rPr>
        <w:t xml:space="preserve">  </w:t>
      </w:r>
      <w:r w:rsidRPr="00DD7BA8">
        <w:rPr>
          <w:u w:val="single"/>
        </w:rPr>
        <w:t>M</w:t>
      </w:r>
      <w:r w:rsidRPr="00543B62">
        <w:rPr>
          <w:u w:val="single"/>
        </w:rPr>
        <w:t xml:space="preserve">ore </w:t>
      </w:r>
      <w:r w:rsidR="00543B62">
        <w:rPr>
          <w:u w:val="single"/>
        </w:rPr>
        <w:t xml:space="preserve">evidence </w:t>
      </w:r>
      <w:r w:rsidRPr="00543B62">
        <w:rPr>
          <w:u w:val="single"/>
        </w:rPr>
        <w:t>needed</w:t>
      </w:r>
    </w:p>
    <w:p w:rsidR="003054EB" w:rsidRPr="00543B62" w:rsidRDefault="003054EB" w:rsidP="00543B62">
      <w:pPr>
        <w:spacing w:line="276" w:lineRule="auto"/>
      </w:pPr>
    </w:p>
    <w:p w:rsidR="003054EB" w:rsidRPr="00543B62" w:rsidRDefault="003054EB" w:rsidP="00543B62">
      <w:pPr>
        <w:spacing w:line="276" w:lineRule="auto"/>
      </w:pPr>
    </w:p>
    <w:p w:rsidR="003054EB" w:rsidRPr="00543B62" w:rsidRDefault="0005671E" w:rsidP="00543B62">
      <w:pPr>
        <w:spacing w:line="276" w:lineRule="auto"/>
      </w:pPr>
      <w:r w:rsidRPr="00543B62">
        <w:t>1.</w:t>
      </w:r>
      <w:r w:rsidR="003054EB" w:rsidRPr="00543B62">
        <w:tab/>
        <w:t>Those subject to the post-rehabili</w:t>
      </w:r>
      <w:r w:rsidR="000B76B3" w:rsidRPr="00543B62">
        <w:t>t</w:t>
      </w:r>
      <w:r w:rsidR="003054EB" w:rsidRPr="00543B62">
        <w:t>ation monitoring.</w:t>
      </w:r>
    </w:p>
    <w:p w:rsidR="002C39C9" w:rsidRPr="00543B62" w:rsidRDefault="002C39C9" w:rsidP="00543B62">
      <w:pPr>
        <w:spacing w:line="276" w:lineRule="auto"/>
      </w:pPr>
    </w:p>
    <w:p w:rsidR="003054EB" w:rsidRPr="00543B62" w:rsidRDefault="003054EB" w:rsidP="00543B62">
      <w:pPr>
        <w:spacing w:line="276" w:lineRule="auto"/>
      </w:pPr>
    </w:p>
    <w:p w:rsidR="003054EB" w:rsidRPr="00543B62" w:rsidRDefault="0005671E" w:rsidP="00543B62">
      <w:pPr>
        <w:spacing w:line="276" w:lineRule="auto"/>
      </w:pPr>
      <w:r w:rsidRPr="00543B62">
        <w:t>2.</w:t>
      </w:r>
      <w:r w:rsidR="003054EB" w:rsidRPr="00543B62">
        <w:tab/>
        <w:t>Those on watch-li</w:t>
      </w:r>
      <w:r w:rsidR="002C39C9" w:rsidRPr="00543B62">
        <w:t xml:space="preserve">sts who will </w:t>
      </w:r>
      <w:r w:rsidR="003054EB" w:rsidRPr="00543B62">
        <w:t>be subject to monitoring.</w:t>
      </w:r>
    </w:p>
    <w:p w:rsidR="003054EB" w:rsidRPr="00543B62" w:rsidRDefault="003054EB" w:rsidP="00543B62">
      <w:pPr>
        <w:spacing w:line="276" w:lineRule="auto"/>
      </w:pPr>
    </w:p>
    <w:p w:rsidR="00D33C4B" w:rsidRDefault="00D33C4B" w:rsidP="00543B62">
      <w:pPr>
        <w:spacing w:line="276" w:lineRule="auto"/>
      </w:pPr>
    </w:p>
    <w:p w:rsidR="00D33C4B" w:rsidRDefault="00D33C4B" w:rsidP="00543B62">
      <w:pPr>
        <w:spacing w:line="276" w:lineRule="auto"/>
      </w:pPr>
    </w:p>
    <w:p w:rsidR="00543B62" w:rsidRPr="00543B62" w:rsidRDefault="00543B62" w:rsidP="00543B62">
      <w:pPr>
        <w:spacing w:line="276" w:lineRule="auto"/>
      </w:pPr>
    </w:p>
    <w:p w:rsidR="00B32C1C" w:rsidRPr="00543B62" w:rsidRDefault="00783B74" w:rsidP="00543B62">
      <w:pPr>
        <w:spacing w:line="276" w:lineRule="auto"/>
        <w:rPr>
          <w:u w:val="single"/>
        </w:rPr>
      </w:pPr>
      <w:r w:rsidRPr="00543B62">
        <w:t>(</w:t>
      </w:r>
      <w:r w:rsidR="0040510F" w:rsidRPr="00543B62">
        <w:t>d</w:t>
      </w:r>
      <w:r w:rsidRPr="00543B62">
        <w:t>)</w:t>
      </w:r>
      <w:r w:rsidRPr="00543B62">
        <w:tab/>
      </w:r>
      <w:r w:rsidRPr="00543B62">
        <w:rPr>
          <w:u w:val="single"/>
        </w:rPr>
        <w:t>Obvious Losers</w:t>
      </w:r>
    </w:p>
    <w:p w:rsidR="00783B74" w:rsidRPr="00543B62" w:rsidRDefault="00783B74" w:rsidP="00543B62">
      <w:pPr>
        <w:spacing w:line="276" w:lineRule="auto"/>
      </w:pPr>
    </w:p>
    <w:p w:rsidR="00B32C1C" w:rsidRPr="00543B62" w:rsidRDefault="00B32C1C" w:rsidP="00543B62">
      <w:pPr>
        <w:spacing w:line="276" w:lineRule="auto"/>
      </w:pPr>
    </w:p>
    <w:p w:rsidR="00A8028D" w:rsidRDefault="00783B74" w:rsidP="00543B62">
      <w:pPr>
        <w:spacing w:line="276" w:lineRule="auto"/>
      </w:pPr>
      <w:proofErr w:type="spellStart"/>
      <w:proofErr w:type="gramStart"/>
      <w:r w:rsidRPr="00543B62">
        <w:t>Tickbox</w:t>
      </w:r>
      <w:proofErr w:type="spellEnd"/>
      <w:r w:rsidRPr="00543B62">
        <w:t xml:space="preserve"> assessment to risk (</w:t>
      </w:r>
      <w:proofErr w:type="spellStart"/>
      <w:r w:rsidRPr="00543B62">
        <w:t>ie</w:t>
      </w:r>
      <w:proofErr w:type="spellEnd"/>
      <w:r w:rsidRPr="00543B62">
        <w:t>.</w:t>
      </w:r>
      <w:proofErr w:type="gramEnd"/>
      <w:r w:rsidRPr="00543B62">
        <w:t xml:space="preserve"> </w:t>
      </w:r>
      <w:r w:rsidRPr="00543B62">
        <w:rPr>
          <w:b/>
          <w:i/>
        </w:rPr>
        <w:t>LP</w:t>
      </w:r>
      <w:r w:rsidRPr="00543B62">
        <w:t xml:space="preserve">, </w:t>
      </w:r>
      <w:r w:rsidRPr="00543B62">
        <w:rPr>
          <w:b/>
          <w:i/>
        </w:rPr>
        <w:t>TK</w:t>
      </w:r>
      <w:r w:rsidRPr="00543B62">
        <w:t>)</w:t>
      </w:r>
      <w:r w:rsidR="002C39C9" w:rsidRPr="00543B62">
        <w:t xml:space="preserve">.   </w:t>
      </w:r>
      <w:r w:rsidR="00DD7BA8">
        <w:t xml:space="preserve"> </w:t>
      </w:r>
      <w:r w:rsidR="00874C41">
        <w:t xml:space="preserve"> Good or Bad?   </w:t>
      </w:r>
    </w:p>
    <w:p w:rsidR="00A8028D" w:rsidRDefault="00A8028D" w:rsidP="00A8028D">
      <w:pPr>
        <w:spacing w:line="276" w:lineRule="auto"/>
        <w:jc w:val="both"/>
      </w:pPr>
    </w:p>
    <w:p w:rsidR="00A8028D" w:rsidRDefault="00A8028D" w:rsidP="00A8028D">
      <w:pPr>
        <w:spacing w:line="276" w:lineRule="auto"/>
        <w:ind w:left="1440" w:hanging="720"/>
        <w:jc w:val="both"/>
      </w:pPr>
      <w:r>
        <w:t>1.</w:t>
      </w:r>
      <w:r>
        <w:tab/>
      </w:r>
      <w:r w:rsidR="00874C41">
        <w:t>Good</w:t>
      </w:r>
      <w:r>
        <w:t>:  In the past m</w:t>
      </w:r>
      <w:r w:rsidR="00874C41">
        <w:t xml:space="preserve">any clients’ cases did not fall within the </w:t>
      </w:r>
      <w:r w:rsidR="00874C41" w:rsidRPr="00A8028D">
        <w:rPr>
          <w:b/>
          <w:i/>
        </w:rPr>
        <w:t>LP</w:t>
      </w:r>
      <w:r w:rsidR="00874C41">
        <w:t>/</w:t>
      </w:r>
      <w:r w:rsidR="00874C41" w:rsidRPr="00A8028D">
        <w:rPr>
          <w:b/>
          <w:i/>
        </w:rPr>
        <w:t>TK</w:t>
      </w:r>
      <w:r w:rsidR="00874C41">
        <w:t xml:space="preserve"> risk categories but</w:t>
      </w:r>
      <w:r>
        <w:t xml:space="preserve"> would/should have succeeded on a wider analysis of the political/human rights situation in Sri Lanka.  </w:t>
      </w:r>
    </w:p>
    <w:p w:rsidR="00A8028D" w:rsidRDefault="00A8028D" w:rsidP="00A8028D">
      <w:pPr>
        <w:spacing w:line="276" w:lineRule="auto"/>
        <w:ind w:left="1440" w:hanging="720"/>
        <w:jc w:val="both"/>
      </w:pPr>
    </w:p>
    <w:p w:rsidR="00783B74" w:rsidRPr="00543B62" w:rsidRDefault="00A8028D" w:rsidP="00A8028D">
      <w:pPr>
        <w:spacing w:line="276" w:lineRule="auto"/>
        <w:ind w:left="1440" w:hanging="720"/>
        <w:jc w:val="both"/>
      </w:pPr>
      <w:r>
        <w:t>2.</w:t>
      </w:r>
      <w:r>
        <w:tab/>
        <w:t xml:space="preserve">Mixed Blessing:   May lead to more refusals from the Secretary of State as </w:t>
      </w:r>
      <w:proofErr w:type="spellStart"/>
      <w:r w:rsidRPr="00A8028D">
        <w:rPr>
          <w:b/>
          <w:i/>
        </w:rPr>
        <w:t>GJ</w:t>
      </w:r>
      <w:proofErr w:type="spellEnd"/>
      <w:r>
        <w:t xml:space="preserve"> is not a straightforward determination.  It requires thought.    </w:t>
      </w:r>
    </w:p>
    <w:p w:rsidR="00B32C1C" w:rsidRDefault="00B32C1C" w:rsidP="00A8028D">
      <w:pPr>
        <w:spacing w:line="276" w:lineRule="auto"/>
        <w:jc w:val="both"/>
      </w:pPr>
    </w:p>
    <w:p w:rsidR="00842185" w:rsidRDefault="0005671E" w:rsidP="008D55AA">
      <w:pPr>
        <w:spacing w:line="276" w:lineRule="auto"/>
        <w:jc w:val="both"/>
        <w:rPr>
          <w:b/>
          <w:sz w:val="28"/>
          <w:szCs w:val="28"/>
          <w:u w:val="single"/>
        </w:rPr>
      </w:pPr>
      <w:r w:rsidRPr="00842185">
        <w:rPr>
          <w:b/>
          <w:sz w:val="28"/>
          <w:szCs w:val="28"/>
        </w:rPr>
        <w:lastRenderedPageBreak/>
        <w:t>2.</w:t>
      </w:r>
      <w:r w:rsidRPr="00842185">
        <w:rPr>
          <w:b/>
          <w:sz w:val="28"/>
          <w:szCs w:val="28"/>
        </w:rPr>
        <w:tab/>
      </w:r>
      <w:r w:rsidRPr="00842185">
        <w:rPr>
          <w:b/>
          <w:sz w:val="28"/>
          <w:szCs w:val="28"/>
          <w:u w:val="single"/>
        </w:rPr>
        <w:t>I</w:t>
      </w:r>
      <w:r w:rsidR="00842185">
        <w:rPr>
          <w:b/>
          <w:sz w:val="28"/>
          <w:szCs w:val="28"/>
          <w:u w:val="single"/>
        </w:rPr>
        <w:t>mportant Other Findings</w:t>
      </w:r>
    </w:p>
    <w:p w:rsidR="0005671E" w:rsidRPr="00543B62" w:rsidRDefault="0005671E" w:rsidP="00543B62">
      <w:pPr>
        <w:spacing w:line="276" w:lineRule="auto"/>
      </w:pPr>
    </w:p>
    <w:p w:rsidR="0005671E" w:rsidRPr="00543B62" w:rsidRDefault="0005671E" w:rsidP="00DD7BA8">
      <w:pPr>
        <w:spacing w:line="276" w:lineRule="auto"/>
        <w:jc w:val="both"/>
      </w:pPr>
    </w:p>
    <w:p w:rsidR="0005671E" w:rsidRPr="00543B62" w:rsidRDefault="0005671E" w:rsidP="00DD7BA8">
      <w:pPr>
        <w:spacing w:line="276" w:lineRule="auto"/>
        <w:ind w:left="720" w:hanging="720"/>
        <w:contextualSpacing/>
        <w:jc w:val="both"/>
      </w:pPr>
      <w:r w:rsidRPr="00543B62">
        <w:t>(a)</w:t>
      </w:r>
      <w:r w:rsidRPr="00543B62">
        <w:tab/>
        <w:t>These are conclusive findings</w:t>
      </w:r>
      <w:r w:rsidR="00DD7BA8">
        <w:t xml:space="preserve">. </w:t>
      </w:r>
    </w:p>
    <w:p w:rsidR="0005671E" w:rsidRPr="00543B62" w:rsidRDefault="0005671E" w:rsidP="00543B62">
      <w:pPr>
        <w:spacing w:line="276" w:lineRule="auto"/>
        <w:contextualSpacing/>
      </w:pPr>
    </w:p>
    <w:p w:rsidR="0005671E" w:rsidRPr="00543B62" w:rsidRDefault="0005671E" w:rsidP="00543B62">
      <w:pPr>
        <w:spacing w:line="276" w:lineRule="auto"/>
        <w:contextualSpacing/>
      </w:pPr>
    </w:p>
    <w:p w:rsidR="00A33132" w:rsidRPr="00543B62" w:rsidRDefault="0005671E" w:rsidP="00543B62">
      <w:pPr>
        <w:spacing w:line="276" w:lineRule="auto"/>
        <w:ind w:left="1440" w:hanging="720"/>
        <w:contextualSpacing/>
        <w:jc w:val="both"/>
      </w:pPr>
      <w:r w:rsidRPr="00543B62">
        <w:t>1</w:t>
      </w:r>
      <w:r w:rsidR="00A33132" w:rsidRPr="00543B62">
        <w:t>.</w:t>
      </w:r>
      <w:r w:rsidR="00A33132" w:rsidRPr="00543B62">
        <w:tab/>
      </w:r>
      <w:r w:rsidR="00773C06" w:rsidRPr="00543B62">
        <w:t xml:space="preserve">Seriousness of charges against the individual is not determinative of whether a bribe can be paid and a detainee released </w:t>
      </w:r>
      <w:r w:rsidR="00773C06" w:rsidRPr="00543B62">
        <w:rPr>
          <w:b/>
        </w:rPr>
        <w:t>[276]</w:t>
      </w:r>
      <w:r w:rsidR="0040510F" w:rsidRPr="00543B62">
        <w:t>.</w:t>
      </w:r>
    </w:p>
    <w:p w:rsidR="00A90FD6" w:rsidRPr="00543B62" w:rsidRDefault="00A90FD6" w:rsidP="00543B62">
      <w:pPr>
        <w:spacing w:line="276" w:lineRule="auto"/>
        <w:contextualSpacing/>
        <w:jc w:val="both"/>
      </w:pPr>
    </w:p>
    <w:p w:rsidR="00773C06" w:rsidRPr="00543B62" w:rsidRDefault="0005671E" w:rsidP="00543B62">
      <w:pPr>
        <w:spacing w:line="276" w:lineRule="auto"/>
        <w:ind w:left="1440" w:hanging="720"/>
        <w:contextualSpacing/>
        <w:jc w:val="both"/>
      </w:pPr>
      <w:r w:rsidRPr="00543B62">
        <w:t>2</w:t>
      </w:r>
      <w:r w:rsidR="00773C06" w:rsidRPr="00543B62">
        <w:t>.</w:t>
      </w:r>
      <w:r w:rsidR="00773C06" w:rsidRPr="00543B62">
        <w:tab/>
        <w:t xml:space="preserve">It is possible to leave through the airport even when a person is being actively sought </w:t>
      </w:r>
      <w:r w:rsidR="00773C06" w:rsidRPr="00543B62">
        <w:rPr>
          <w:b/>
        </w:rPr>
        <w:t>[170, 276</w:t>
      </w:r>
      <w:r w:rsidR="004535A7" w:rsidRPr="00543B62">
        <w:rPr>
          <w:b/>
        </w:rPr>
        <w:t>]</w:t>
      </w:r>
      <w:r w:rsidR="0040510F" w:rsidRPr="00543B62">
        <w:t xml:space="preserve">. </w:t>
      </w:r>
      <w:r w:rsidR="004535A7" w:rsidRPr="00543B62">
        <w:t xml:space="preserve"> </w:t>
      </w:r>
    </w:p>
    <w:p w:rsidR="00773C06" w:rsidRPr="00543B62" w:rsidRDefault="00773C06" w:rsidP="00543B62">
      <w:pPr>
        <w:spacing w:line="276" w:lineRule="auto"/>
        <w:contextualSpacing/>
        <w:jc w:val="both"/>
      </w:pPr>
    </w:p>
    <w:p w:rsidR="00773C06" w:rsidRPr="00543B62" w:rsidRDefault="0005671E" w:rsidP="00543B62">
      <w:pPr>
        <w:spacing w:line="276" w:lineRule="auto"/>
        <w:ind w:firstLine="720"/>
        <w:contextualSpacing/>
        <w:jc w:val="both"/>
      </w:pPr>
      <w:r w:rsidRPr="00543B62">
        <w:t>3</w:t>
      </w:r>
      <w:r w:rsidR="00A90FD6" w:rsidRPr="00543B62">
        <w:t>.</w:t>
      </w:r>
      <w:r w:rsidR="00A90FD6" w:rsidRPr="00543B62">
        <w:tab/>
        <w:t>No computers at checkpoints</w:t>
      </w:r>
      <w:r w:rsidR="000B76B3" w:rsidRPr="00543B62">
        <w:t xml:space="preserve"> </w:t>
      </w:r>
      <w:r w:rsidR="000B76B3" w:rsidRPr="00543B62">
        <w:rPr>
          <w:b/>
        </w:rPr>
        <w:t>[312, 348]</w:t>
      </w:r>
      <w:r w:rsidR="000B76B3" w:rsidRPr="00543B62">
        <w:t>.</w:t>
      </w:r>
    </w:p>
    <w:p w:rsidR="0040510F" w:rsidRPr="00543B62" w:rsidRDefault="0040510F" w:rsidP="00543B62">
      <w:pPr>
        <w:spacing w:line="276" w:lineRule="auto"/>
        <w:contextualSpacing/>
        <w:jc w:val="both"/>
      </w:pPr>
    </w:p>
    <w:p w:rsidR="0040510F" w:rsidRPr="00543B62" w:rsidRDefault="0005671E" w:rsidP="00543B62">
      <w:pPr>
        <w:spacing w:line="276" w:lineRule="auto"/>
        <w:ind w:left="1440" w:hanging="720"/>
        <w:contextualSpacing/>
        <w:jc w:val="both"/>
      </w:pPr>
      <w:r w:rsidRPr="00543B62">
        <w:t>4</w:t>
      </w:r>
      <w:r w:rsidR="0040510F" w:rsidRPr="00543B62">
        <w:t>.</w:t>
      </w:r>
      <w:r w:rsidR="0040510F" w:rsidRPr="00543B62">
        <w:tab/>
        <w:t>All returnees will receive visits at their home address</w:t>
      </w:r>
      <w:r w:rsidR="00A90FD6" w:rsidRPr="00543B62">
        <w:t xml:space="preserve"> and be subject to monitoring</w:t>
      </w:r>
      <w:r w:rsidR="000B76B3" w:rsidRPr="00543B62">
        <w:t xml:space="preserve"> </w:t>
      </w:r>
      <w:r w:rsidR="000B76B3" w:rsidRPr="00543B62">
        <w:rPr>
          <w:b/>
        </w:rPr>
        <w:t>[347]</w:t>
      </w:r>
      <w:r w:rsidR="000B76B3" w:rsidRPr="00543B62">
        <w:t>.</w:t>
      </w:r>
    </w:p>
    <w:p w:rsidR="00A90FD6" w:rsidRPr="00543B62" w:rsidRDefault="00A90FD6" w:rsidP="00543B62">
      <w:pPr>
        <w:spacing w:line="276" w:lineRule="auto"/>
        <w:contextualSpacing/>
        <w:jc w:val="both"/>
      </w:pPr>
    </w:p>
    <w:p w:rsidR="0040510F" w:rsidRDefault="0040510F" w:rsidP="00543B62">
      <w:pPr>
        <w:spacing w:line="276" w:lineRule="auto"/>
        <w:contextualSpacing/>
        <w:jc w:val="both"/>
      </w:pPr>
    </w:p>
    <w:p w:rsidR="00DD7BA8" w:rsidRDefault="00DD7BA8" w:rsidP="00543B62">
      <w:pPr>
        <w:spacing w:line="276" w:lineRule="auto"/>
        <w:contextualSpacing/>
        <w:jc w:val="both"/>
      </w:pPr>
    </w:p>
    <w:p w:rsidR="00DD7BA8" w:rsidRDefault="00DD7BA8" w:rsidP="00543B62">
      <w:pPr>
        <w:spacing w:line="276" w:lineRule="auto"/>
        <w:contextualSpacing/>
        <w:jc w:val="both"/>
      </w:pPr>
    </w:p>
    <w:p w:rsidR="00FB0A3A" w:rsidRDefault="00DD7BA8" w:rsidP="00DD7BA8">
      <w:pPr>
        <w:spacing w:line="276" w:lineRule="auto"/>
        <w:ind w:left="720" w:hanging="720"/>
        <w:contextualSpacing/>
        <w:jc w:val="both"/>
      </w:pPr>
      <w:r>
        <w:t>(b)</w:t>
      </w:r>
      <w:r>
        <w:tab/>
        <w:t xml:space="preserve">These are very positive findings.   </w:t>
      </w:r>
    </w:p>
    <w:p w:rsidR="00FB0A3A" w:rsidRDefault="00FB0A3A" w:rsidP="00DD7BA8">
      <w:pPr>
        <w:spacing w:line="276" w:lineRule="auto"/>
        <w:ind w:left="720" w:hanging="720"/>
        <w:contextualSpacing/>
        <w:jc w:val="both"/>
      </w:pPr>
    </w:p>
    <w:p w:rsidR="00DD7BA8" w:rsidRPr="00543B62" w:rsidRDefault="00DD7BA8" w:rsidP="00FB0A3A">
      <w:pPr>
        <w:spacing w:line="276" w:lineRule="auto"/>
        <w:ind w:left="720"/>
        <w:contextualSpacing/>
        <w:jc w:val="both"/>
      </w:pPr>
      <w:r>
        <w:t xml:space="preserve">You therefore do not (or at least </w:t>
      </w:r>
      <w:r w:rsidRPr="00DD7BA8">
        <w:rPr>
          <w:i/>
        </w:rPr>
        <w:t>should</w:t>
      </w:r>
      <w:r>
        <w:t xml:space="preserve"> not) need to spend time and energy </w:t>
      </w:r>
      <w:r w:rsidR="00FB0A3A">
        <w:t xml:space="preserve"> previously required to </w:t>
      </w:r>
      <w:r>
        <w:t xml:space="preserve">meet the age-old </w:t>
      </w:r>
      <w:r w:rsidR="00FB0A3A">
        <w:t xml:space="preserve">excruciating </w:t>
      </w:r>
      <w:r>
        <w:t xml:space="preserve">credibility challenges raised by the Secretary of State in respect of, </w:t>
      </w:r>
      <w:proofErr w:type="spellStart"/>
      <w:r>
        <w:t>eg</w:t>
      </w:r>
      <w:proofErr w:type="spellEnd"/>
      <w:r>
        <w:t xml:space="preserve">,  your client’s ability to cross checkpoints, get through the airport hindered and be  released from detention on account of bribes being paid.  </w:t>
      </w:r>
    </w:p>
    <w:p w:rsidR="0040510F" w:rsidRPr="00543B62" w:rsidRDefault="0040510F" w:rsidP="00543B62">
      <w:pPr>
        <w:spacing w:line="276" w:lineRule="auto"/>
        <w:jc w:val="both"/>
      </w:pPr>
    </w:p>
    <w:p w:rsidR="000B76B3" w:rsidRDefault="000B76B3" w:rsidP="00543B62">
      <w:pPr>
        <w:pBdr>
          <w:bottom w:val="single" w:sz="12" w:space="1" w:color="auto"/>
        </w:pBdr>
        <w:spacing w:line="276" w:lineRule="auto"/>
        <w:jc w:val="both"/>
      </w:pPr>
    </w:p>
    <w:p w:rsidR="00FB0A3A" w:rsidRPr="00543B62" w:rsidRDefault="00FB0A3A" w:rsidP="00543B62">
      <w:pPr>
        <w:pBdr>
          <w:bottom w:val="single" w:sz="12" w:space="1" w:color="auto"/>
        </w:pBdr>
        <w:spacing w:line="276" w:lineRule="auto"/>
        <w:jc w:val="both"/>
      </w:pPr>
    </w:p>
    <w:p w:rsidR="009A3E18" w:rsidRDefault="009A3E18" w:rsidP="00543B62">
      <w:pPr>
        <w:spacing w:line="276" w:lineRule="auto"/>
        <w:jc w:val="both"/>
      </w:pPr>
    </w:p>
    <w:p w:rsidR="009A3E18" w:rsidRPr="00543B62" w:rsidRDefault="009A3E18" w:rsidP="00543B62">
      <w:pPr>
        <w:spacing w:line="276" w:lineRule="auto"/>
        <w:jc w:val="both"/>
      </w:pPr>
      <w:r>
        <w:t>Notes:</w:t>
      </w:r>
    </w:p>
    <w:p w:rsidR="00773C06" w:rsidRPr="00543B62" w:rsidRDefault="00773C06" w:rsidP="00543B62">
      <w:pPr>
        <w:spacing w:line="276" w:lineRule="auto"/>
        <w:jc w:val="both"/>
      </w:pPr>
    </w:p>
    <w:p w:rsidR="00B32C1C" w:rsidRPr="00543B62" w:rsidRDefault="00B32C1C" w:rsidP="00543B62">
      <w:pPr>
        <w:spacing w:line="276" w:lineRule="auto"/>
        <w:jc w:val="both"/>
      </w:pPr>
    </w:p>
    <w:p w:rsidR="00363F0E" w:rsidRPr="00543B62" w:rsidRDefault="00363F0E" w:rsidP="00543B62">
      <w:pPr>
        <w:spacing w:line="276" w:lineRule="auto"/>
        <w:jc w:val="both"/>
      </w:pPr>
    </w:p>
    <w:p w:rsidR="003E244D" w:rsidRPr="00543B62" w:rsidRDefault="003E244D" w:rsidP="00543B62">
      <w:pPr>
        <w:spacing w:line="276" w:lineRule="auto"/>
      </w:pPr>
    </w:p>
    <w:p w:rsidR="003E244D" w:rsidRPr="00543B62" w:rsidRDefault="003E244D" w:rsidP="00543B62">
      <w:pPr>
        <w:spacing w:line="276" w:lineRule="auto"/>
      </w:pPr>
    </w:p>
    <w:p w:rsidR="0042437B" w:rsidRPr="00543B62" w:rsidRDefault="0042437B" w:rsidP="00543B62">
      <w:pPr>
        <w:spacing w:line="276" w:lineRule="auto"/>
      </w:pPr>
    </w:p>
    <w:p w:rsidR="0042437B" w:rsidRPr="00543B62" w:rsidRDefault="0042437B" w:rsidP="00543B62">
      <w:pPr>
        <w:spacing w:line="276" w:lineRule="auto"/>
      </w:pPr>
    </w:p>
    <w:p w:rsidR="0042437B" w:rsidRPr="00543B62" w:rsidRDefault="0042437B" w:rsidP="00543B62">
      <w:pPr>
        <w:spacing w:line="276" w:lineRule="auto"/>
      </w:pPr>
    </w:p>
    <w:p w:rsidR="0042437B" w:rsidRDefault="0042437B" w:rsidP="00543B62">
      <w:pPr>
        <w:spacing w:line="276" w:lineRule="auto"/>
      </w:pPr>
    </w:p>
    <w:p w:rsidR="00FB0A3A" w:rsidRPr="00543B62" w:rsidRDefault="00FB0A3A" w:rsidP="00543B62">
      <w:pPr>
        <w:spacing w:line="276" w:lineRule="auto"/>
      </w:pPr>
    </w:p>
    <w:p w:rsidR="0042437B" w:rsidRDefault="0005671E" w:rsidP="00543B62">
      <w:pPr>
        <w:spacing w:line="276" w:lineRule="auto"/>
        <w:ind w:left="720" w:hanging="720"/>
        <w:jc w:val="both"/>
        <w:rPr>
          <w:b/>
          <w:sz w:val="28"/>
          <w:szCs w:val="28"/>
          <w:u w:val="single"/>
        </w:rPr>
      </w:pPr>
      <w:r w:rsidRPr="00842185">
        <w:rPr>
          <w:b/>
          <w:sz w:val="28"/>
          <w:szCs w:val="28"/>
        </w:rPr>
        <w:lastRenderedPageBreak/>
        <w:t>3.</w:t>
      </w:r>
      <w:r w:rsidRPr="00842185">
        <w:rPr>
          <w:b/>
          <w:sz w:val="28"/>
          <w:szCs w:val="28"/>
        </w:rPr>
        <w:tab/>
      </w:r>
      <w:r w:rsidR="00421056" w:rsidRPr="00842185">
        <w:rPr>
          <w:b/>
          <w:sz w:val="28"/>
          <w:szCs w:val="28"/>
          <w:u w:val="single"/>
        </w:rPr>
        <w:t>E</w:t>
      </w:r>
      <w:r w:rsidR="00842185">
        <w:rPr>
          <w:b/>
          <w:sz w:val="28"/>
          <w:szCs w:val="28"/>
          <w:u w:val="single"/>
        </w:rPr>
        <w:t xml:space="preserve">vidence the Secretary of State Accepted </w:t>
      </w:r>
      <w:r w:rsidR="00421056" w:rsidRPr="00842185">
        <w:rPr>
          <w:sz w:val="28"/>
          <w:szCs w:val="28"/>
          <w:u w:val="single"/>
        </w:rPr>
        <w:t>[</w:t>
      </w:r>
      <w:r w:rsidR="0042437B" w:rsidRPr="00842185">
        <w:rPr>
          <w:b/>
          <w:sz w:val="28"/>
          <w:szCs w:val="28"/>
          <w:u w:val="single"/>
        </w:rPr>
        <w:t>166-179]</w:t>
      </w:r>
    </w:p>
    <w:p w:rsidR="00105555" w:rsidRPr="00842185" w:rsidRDefault="00105555" w:rsidP="00543B62">
      <w:pPr>
        <w:spacing w:line="276" w:lineRule="auto"/>
        <w:ind w:left="720" w:hanging="720"/>
        <w:jc w:val="both"/>
        <w:rPr>
          <w:sz w:val="28"/>
          <w:szCs w:val="28"/>
          <w:u w:val="single"/>
        </w:rPr>
      </w:pPr>
    </w:p>
    <w:p w:rsidR="0042437B" w:rsidRDefault="0042437B" w:rsidP="00543B62">
      <w:pPr>
        <w:spacing w:line="276" w:lineRule="auto"/>
      </w:pPr>
    </w:p>
    <w:p w:rsidR="00FB0A3A" w:rsidRPr="00543B62" w:rsidRDefault="00FB0A3A" w:rsidP="00FB0A3A">
      <w:pPr>
        <w:spacing w:line="276" w:lineRule="auto"/>
        <w:ind w:left="720" w:hanging="720"/>
        <w:jc w:val="both"/>
      </w:pPr>
      <w:r>
        <w:t>(a)</w:t>
      </w:r>
      <w:r>
        <w:tab/>
        <w:t xml:space="preserve">Remember to </w:t>
      </w:r>
      <w:proofErr w:type="spellStart"/>
      <w:r>
        <w:t>emphasise</w:t>
      </w:r>
      <w:proofErr w:type="spellEnd"/>
      <w:r>
        <w:t xml:space="preserve"> these points in any written or oral representations.  Not all of the below found their way into the conclusions section of the determination.  </w:t>
      </w:r>
      <w:r w:rsidRPr="00FB0A3A">
        <w:rPr>
          <w:b/>
          <w:u w:val="single"/>
        </w:rPr>
        <w:t>It doesn’t matter</w:t>
      </w:r>
      <w:r w:rsidR="00A82497">
        <w:t xml:space="preserve">.  </w:t>
      </w:r>
      <w:r w:rsidR="002946C1">
        <w:t xml:space="preserve"> </w:t>
      </w:r>
      <w:r w:rsidR="00A82497">
        <w:t>Look what the Tribunal said:</w:t>
      </w:r>
    </w:p>
    <w:p w:rsidR="0042437B" w:rsidRPr="00543B62" w:rsidRDefault="0042437B" w:rsidP="00FB0A3A">
      <w:pPr>
        <w:spacing w:line="276" w:lineRule="auto"/>
        <w:jc w:val="both"/>
      </w:pPr>
    </w:p>
    <w:p w:rsidR="00FB0A3A" w:rsidRDefault="00FB0A3A" w:rsidP="00FB0A3A">
      <w:pPr>
        <w:spacing w:line="276" w:lineRule="auto"/>
        <w:ind w:left="1440"/>
        <w:jc w:val="both"/>
      </w:pPr>
    </w:p>
    <w:p w:rsidR="00B22A9E" w:rsidRPr="002946C1" w:rsidRDefault="00B22A9E" w:rsidP="00A82497">
      <w:pPr>
        <w:spacing w:line="276" w:lineRule="auto"/>
        <w:ind w:left="709"/>
        <w:jc w:val="both"/>
      </w:pPr>
      <w:r w:rsidRPr="00543B62">
        <w:t>‘</w:t>
      </w:r>
      <w:proofErr w:type="spellStart"/>
      <w:r w:rsidRPr="00543B62">
        <w:rPr>
          <w:i/>
        </w:rPr>
        <w:t>Mr</w:t>
      </w:r>
      <w:proofErr w:type="spellEnd"/>
      <w:r w:rsidRPr="00543B62">
        <w:rPr>
          <w:i/>
        </w:rPr>
        <w:t xml:space="preserve"> Hall </w:t>
      </w:r>
      <w:r w:rsidR="00A82497">
        <w:t xml:space="preserve">[counsel for the Secretary of State] </w:t>
      </w:r>
      <w:r w:rsidRPr="00543B62">
        <w:rPr>
          <w:i/>
        </w:rPr>
        <w:t xml:space="preserve">accepted that the country guidance would have to change.  He also accepted a number of points as having been established.  </w:t>
      </w:r>
      <w:r w:rsidRPr="00543B62">
        <w:rPr>
          <w:i/>
          <w:u w:val="single"/>
        </w:rPr>
        <w:t>We consider he was right to do so, on the evidence now before us</w:t>
      </w:r>
      <w:r w:rsidRPr="00543B62">
        <w:rPr>
          <w:i/>
        </w:rPr>
        <w:t>.   Where relevant the concessions he made have informed the country guidance we give, but that guidance is based on all of the evidence and argument, written and oral, before us.</w:t>
      </w:r>
      <w:r w:rsidRPr="00543B62">
        <w:t>’</w:t>
      </w:r>
      <w:r w:rsidRPr="00543B62">
        <w:rPr>
          <w:b/>
        </w:rPr>
        <w:t xml:space="preserve"> [167]</w:t>
      </w:r>
      <w:r w:rsidR="002946C1">
        <w:t xml:space="preserve">:   </w:t>
      </w:r>
    </w:p>
    <w:p w:rsidR="00B22A9E" w:rsidRDefault="00B22A9E" w:rsidP="00543B62">
      <w:pPr>
        <w:spacing w:line="276" w:lineRule="auto"/>
        <w:jc w:val="both"/>
      </w:pPr>
    </w:p>
    <w:p w:rsidR="00B22A9E" w:rsidRPr="00543B62" w:rsidRDefault="0005671E" w:rsidP="00543B62">
      <w:pPr>
        <w:spacing w:line="276" w:lineRule="auto"/>
        <w:ind w:firstLine="720"/>
        <w:jc w:val="both"/>
      </w:pPr>
      <w:r w:rsidRPr="00543B62">
        <w:t>1.</w:t>
      </w:r>
      <w:r w:rsidRPr="00543B62">
        <w:tab/>
      </w:r>
      <w:r w:rsidR="00B22A9E" w:rsidRPr="00543B62">
        <w:t>Those in custody are at risk of persecution.</w:t>
      </w:r>
    </w:p>
    <w:p w:rsidR="00B22A9E" w:rsidRPr="00543B62" w:rsidRDefault="00B22A9E" w:rsidP="00543B62">
      <w:pPr>
        <w:spacing w:line="276" w:lineRule="auto"/>
        <w:jc w:val="both"/>
      </w:pPr>
    </w:p>
    <w:p w:rsidR="00B22A9E" w:rsidRPr="00543B62" w:rsidRDefault="0005671E" w:rsidP="00543B62">
      <w:pPr>
        <w:spacing w:line="276" w:lineRule="auto"/>
        <w:ind w:left="1440" w:hanging="720"/>
        <w:jc w:val="both"/>
      </w:pPr>
      <w:r w:rsidRPr="00543B62">
        <w:t>2.</w:t>
      </w:r>
      <w:r w:rsidRPr="00543B62">
        <w:tab/>
      </w:r>
      <w:r w:rsidR="00B22A9E" w:rsidRPr="00543B62">
        <w:t>Detention without judicial supervision amounts to persecution, ergo, re</w:t>
      </w:r>
      <w:r w:rsidR="00B17763" w:rsidRPr="00543B62">
        <w:t xml:space="preserve">habilitation is persecution. </w:t>
      </w:r>
    </w:p>
    <w:p w:rsidR="00B17763" w:rsidRDefault="00B17763" w:rsidP="00543B62">
      <w:pPr>
        <w:spacing w:line="276" w:lineRule="auto"/>
        <w:ind w:left="720" w:hanging="720"/>
        <w:jc w:val="both"/>
      </w:pPr>
    </w:p>
    <w:p w:rsidR="0036131E" w:rsidRPr="00543B62" w:rsidRDefault="0005671E" w:rsidP="00543B62">
      <w:pPr>
        <w:spacing w:line="276" w:lineRule="auto"/>
        <w:ind w:left="1440" w:hanging="720"/>
        <w:jc w:val="both"/>
      </w:pPr>
      <w:r w:rsidRPr="00543B62">
        <w:t>3.</w:t>
      </w:r>
      <w:r w:rsidRPr="00543B62">
        <w:tab/>
      </w:r>
      <w:r w:rsidR="0036131E" w:rsidRPr="00543B62">
        <w:t xml:space="preserve">Forced returnees will have to give an address to which they are returning and they will be visited by the police or the CID soon after.   </w:t>
      </w:r>
      <w:r w:rsidR="00421056" w:rsidRPr="00543B62">
        <w:t>They will</w:t>
      </w:r>
      <w:r w:rsidR="0036131E" w:rsidRPr="00543B62">
        <w:t xml:space="preserve"> be detained if of interest.</w:t>
      </w:r>
    </w:p>
    <w:p w:rsidR="003054EB" w:rsidRDefault="003054EB" w:rsidP="00543B62">
      <w:pPr>
        <w:spacing w:line="276" w:lineRule="auto"/>
        <w:ind w:left="720" w:hanging="720"/>
        <w:jc w:val="both"/>
      </w:pPr>
    </w:p>
    <w:p w:rsidR="003054EB" w:rsidRPr="00543B62" w:rsidRDefault="0005671E" w:rsidP="00543B62">
      <w:pPr>
        <w:spacing w:line="276" w:lineRule="auto"/>
        <w:ind w:firstLine="720"/>
        <w:jc w:val="both"/>
      </w:pPr>
      <w:r w:rsidRPr="00543B62">
        <w:t>4.</w:t>
      </w:r>
      <w:r w:rsidRPr="00543B62">
        <w:tab/>
      </w:r>
      <w:r w:rsidR="003054EB" w:rsidRPr="00543B62">
        <w:t>No detention facilities at the airport.</w:t>
      </w:r>
    </w:p>
    <w:p w:rsidR="003054EB" w:rsidRPr="00543B62" w:rsidRDefault="003054EB" w:rsidP="00543B62">
      <w:pPr>
        <w:spacing w:line="276" w:lineRule="auto"/>
        <w:jc w:val="both"/>
      </w:pPr>
    </w:p>
    <w:p w:rsidR="003054EB" w:rsidRPr="00543B62" w:rsidRDefault="0005671E" w:rsidP="00543B62">
      <w:pPr>
        <w:spacing w:line="276" w:lineRule="auto"/>
        <w:ind w:left="1440" w:hanging="720"/>
        <w:jc w:val="both"/>
      </w:pPr>
      <w:r w:rsidRPr="00543B62">
        <w:t>5.</w:t>
      </w:r>
      <w:r w:rsidRPr="00543B62">
        <w:tab/>
      </w:r>
      <w:r w:rsidR="003054EB" w:rsidRPr="00543B62">
        <w:t>Given the prevalence of brib</w:t>
      </w:r>
      <w:r w:rsidR="00E100BB">
        <w:t>ery and corruption</w:t>
      </w:r>
      <w:r w:rsidR="00F90E18">
        <w:t>,</w:t>
      </w:r>
      <w:r w:rsidR="00E100BB">
        <w:t xml:space="preserve"> b</w:t>
      </w:r>
      <w:r w:rsidR="003054EB" w:rsidRPr="00543B62">
        <w:t xml:space="preserve">eing able to leave the airport unhindered </w:t>
      </w:r>
      <w:r w:rsidR="00E100BB">
        <w:t xml:space="preserve">is </w:t>
      </w:r>
      <w:r w:rsidR="003054EB" w:rsidRPr="00543B62">
        <w:t>not probative of a lack of adverse interest.</w:t>
      </w:r>
    </w:p>
    <w:p w:rsidR="003054EB" w:rsidRPr="00543B62" w:rsidRDefault="003054EB" w:rsidP="00543B62">
      <w:pPr>
        <w:spacing w:line="276" w:lineRule="auto"/>
        <w:ind w:left="720" w:hanging="720"/>
        <w:jc w:val="both"/>
      </w:pPr>
    </w:p>
    <w:p w:rsidR="0036131E" w:rsidRPr="00543B62" w:rsidRDefault="0005671E" w:rsidP="00543B62">
      <w:pPr>
        <w:spacing w:line="276" w:lineRule="auto"/>
        <w:ind w:firstLine="720"/>
        <w:jc w:val="both"/>
      </w:pPr>
      <w:r w:rsidRPr="00543B62">
        <w:t>6.</w:t>
      </w:r>
      <w:r w:rsidRPr="00543B62">
        <w:tab/>
      </w:r>
      <w:r w:rsidR="0036131E" w:rsidRPr="00543B62">
        <w:t xml:space="preserve">For those who are of interest they can be traced easily.  </w:t>
      </w:r>
    </w:p>
    <w:p w:rsidR="00B17763" w:rsidRPr="00543B62" w:rsidRDefault="00B17763" w:rsidP="00543B62">
      <w:pPr>
        <w:spacing w:line="276" w:lineRule="auto"/>
        <w:ind w:left="720" w:hanging="720"/>
        <w:jc w:val="both"/>
      </w:pPr>
    </w:p>
    <w:p w:rsidR="0036131E" w:rsidRPr="00543B62" w:rsidRDefault="0005671E" w:rsidP="00543B62">
      <w:pPr>
        <w:spacing w:line="276" w:lineRule="auto"/>
        <w:ind w:firstLine="720"/>
        <w:jc w:val="both"/>
      </w:pPr>
      <w:r w:rsidRPr="00543B62">
        <w:t>7.</w:t>
      </w:r>
      <w:r w:rsidRPr="00543B62">
        <w:tab/>
      </w:r>
      <w:r w:rsidR="0036131E" w:rsidRPr="00543B62">
        <w:t xml:space="preserve">Internal relocation is not available. </w:t>
      </w:r>
    </w:p>
    <w:p w:rsidR="00B17763" w:rsidRPr="00543B62" w:rsidRDefault="00B17763" w:rsidP="00543B62">
      <w:pPr>
        <w:spacing w:line="276" w:lineRule="auto"/>
        <w:jc w:val="both"/>
      </w:pPr>
    </w:p>
    <w:p w:rsidR="003054EB" w:rsidRPr="00543B62" w:rsidRDefault="0005671E" w:rsidP="00543B62">
      <w:pPr>
        <w:spacing w:line="276" w:lineRule="auto"/>
        <w:ind w:left="1440" w:hanging="720"/>
        <w:jc w:val="both"/>
      </w:pPr>
      <w:r w:rsidRPr="00543B62">
        <w:t>8.</w:t>
      </w:r>
      <w:r w:rsidRPr="00543B62">
        <w:tab/>
      </w:r>
      <w:r w:rsidR="003054EB" w:rsidRPr="00543B62">
        <w:t>Those on a stop list (those subject to court orders, arrest warrants) will be detained on arrival.</w:t>
      </w:r>
    </w:p>
    <w:p w:rsidR="003054EB" w:rsidRDefault="003054EB" w:rsidP="00543B62">
      <w:pPr>
        <w:spacing w:line="276" w:lineRule="auto"/>
        <w:ind w:left="720" w:hanging="720"/>
        <w:jc w:val="both"/>
      </w:pPr>
    </w:p>
    <w:p w:rsidR="003054EB" w:rsidRPr="00543B62" w:rsidRDefault="0005671E" w:rsidP="00543B62">
      <w:pPr>
        <w:spacing w:line="276" w:lineRule="auto"/>
        <w:ind w:firstLine="720"/>
        <w:jc w:val="both"/>
      </w:pPr>
      <w:r w:rsidRPr="00543B62">
        <w:t>9.</w:t>
      </w:r>
      <w:r w:rsidRPr="00543B62">
        <w:tab/>
      </w:r>
      <w:r w:rsidR="003054EB" w:rsidRPr="00543B62">
        <w:t>No computers at checkpoints.</w:t>
      </w:r>
    </w:p>
    <w:p w:rsidR="003054EB" w:rsidRPr="00543B62" w:rsidRDefault="003054EB" w:rsidP="00543B62">
      <w:pPr>
        <w:spacing w:line="276" w:lineRule="auto"/>
        <w:ind w:left="720" w:hanging="720"/>
        <w:jc w:val="both"/>
      </w:pPr>
    </w:p>
    <w:p w:rsidR="006C4617" w:rsidRPr="00543B62" w:rsidRDefault="0005671E" w:rsidP="00543B62">
      <w:pPr>
        <w:spacing w:line="276" w:lineRule="auto"/>
        <w:ind w:firstLine="720"/>
        <w:jc w:val="both"/>
      </w:pPr>
      <w:r w:rsidRPr="00543B62">
        <w:t>10.</w:t>
      </w:r>
      <w:r w:rsidRPr="00543B62">
        <w:tab/>
      </w:r>
      <w:r w:rsidR="003054EB" w:rsidRPr="00543B62">
        <w:t xml:space="preserve">Those on </w:t>
      </w:r>
      <w:r w:rsidR="0040510F" w:rsidRPr="00543B62">
        <w:t>a watch list will be monitored.</w:t>
      </w:r>
    </w:p>
    <w:p w:rsidR="00A82497" w:rsidRDefault="00A82497" w:rsidP="00543B62">
      <w:pPr>
        <w:tabs>
          <w:tab w:val="left" w:pos="709"/>
        </w:tabs>
        <w:spacing w:line="276" w:lineRule="auto"/>
        <w:jc w:val="both"/>
        <w:rPr>
          <w:b/>
        </w:rPr>
      </w:pPr>
    </w:p>
    <w:p w:rsidR="00A82497" w:rsidRDefault="00A82497" w:rsidP="00543B62">
      <w:pPr>
        <w:tabs>
          <w:tab w:val="left" w:pos="709"/>
        </w:tabs>
        <w:spacing w:line="276" w:lineRule="auto"/>
        <w:jc w:val="both"/>
        <w:rPr>
          <w:b/>
        </w:rPr>
      </w:pPr>
    </w:p>
    <w:p w:rsidR="00A82497" w:rsidRDefault="00A82497" w:rsidP="00543B62">
      <w:pPr>
        <w:tabs>
          <w:tab w:val="left" w:pos="709"/>
        </w:tabs>
        <w:spacing w:line="276" w:lineRule="auto"/>
        <w:jc w:val="both"/>
        <w:rPr>
          <w:b/>
          <w:u w:val="single"/>
        </w:rPr>
      </w:pPr>
      <w:r w:rsidRPr="00A82497">
        <w:rPr>
          <w:b/>
          <w:u w:val="single"/>
        </w:rPr>
        <w:t>These issues are therefore established</w:t>
      </w:r>
      <w:r>
        <w:rPr>
          <w:b/>
          <w:u w:val="single"/>
        </w:rPr>
        <w:t xml:space="preserve">.  You </w:t>
      </w:r>
      <w:r w:rsidR="0098136C">
        <w:rPr>
          <w:b/>
          <w:u w:val="single"/>
        </w:rPr>
        <w:t xml:space="preserve">should not </w:t>
      </w:r>
      <w:r>
        <w:rPr>
          <w:b/>
          <w:u w:val="single"/>
        </w:rPr>
        <w:t>have to argue otherwise.</w:t>
      </w:r>
    </w:p>
    <w:p w:rsidR="001441E8" w:rsidRPr="00842185" w:rsidRDefault="00634D29" w:rsidP="00543B62">
      <w:pPr>
        <w:tabs>
          <w:tab w:val="left" w:pos="709"/>
        </w:tabs>
        <w:spacing w:line="276" w:lineRule="auto"/>
        <w:jc w:val="both"/>
        <w:rPr>
          <w:b/>
          <w:sz w:val="28"/>
          <w:szCs w:val="28"/>
          <w:u w:val="single"/>
        </w:rPr>
      </w:pPr>
      <w:r w:rsidRPr="00842185">
        <w:rPr>
          <w:b/>
          <w:sz w:val="28"/>
          <w:szCs w:val="28"/>
        </w:rPr>
        <w:lastRenderedPageBreak/>
        <w:t>4.</w:t>
      </w:r>
      <w:r w:rsidRPr="00842185">
        <w:rPr>
          <w:b/>
          <w:sz w:val="28"/>
          <w:szCs w:val="28"/>
        </w:rPr>
        <w:tab/>
      </w:r>
      <w:r w:rsidR="00842185">
        <w:rPr>
          <w:b/>
          <w:sz w:val="28"/>
          <w:szCs w:val="28"/>
          <w:u w:val="single"/>
        </w:rPr>
        <w:t xml:space="preserve">What the Tribunal made of the </w:t>
      </w:r>
      <w:proofErr w:type="spellStart"/>
      <w:r w:rsidR="00842185">
        <w:rPr>
          <w:b/>
          <w:sz w:val="28"/>
          <w:szCs w:val="28"/>
          <w:u w:val="single"/>
        </w:rPr>
        <w:t>UNHCR</w:t>
      </w:r>
      <w:proofErr w:type="spellEnd"/>
      <w:r w:rsidR="00842185">
        <w:rPr>
          <w:b/>
          <w:sz w:val="28"/>
          <w:szCs w:val="28"/>
          <w:u w:val="single"/>
        </w:rPr>
        <w:t xml:space="preserve"> Guidelines </w:t>
      </w:r>
      <w:r w:rsidR="0040510F" w:rsidRPr="00842185">
        <w:rPr>
          <w:b/>
          <w:sz w:val="28"/>
          <w:szCs w:val="28"/>
          <w:u w:val="single"/>
        </w:rPr>
        <w:t>[288-294]</w:t>
      </w:r>
      <w:r w:rsidR="00B037DA" w:rsidRPr="00842185">
        <w:rPr>
          <w:b/>
          <w:sz w:val="28"/>
          <w:szCs w:val="28"/>
          <w:u w:val="single"/>
        </w:rPr>
        <w:t xml:space="preserve"> </w:t>
      </w:r>
    </w:p>
    <w:p w:rsidR="001441E8" w:rsidRPr="00543B62" w:rsidRDefault="001441E8" w:rsidP="00543B62">
      <w:pPr>
        <w:spacing w:line="276" w:lineRule="auto"/>
        <w:jc w:val="both"/>
        <w:rPr>
          <w:b/>
          <w:u w:val="single"/>
        </w:rPr>
      </w:pPr>
    </w:p>
    <w:p w:rsidR="001441E8" w:rsidRPr="00543B62" w:rsidRDefault="00634D29" w:rsidP="00DF3DB5">
      <w:pPr>
        <w:tabs>
          <w:tab w:val="left" w:pos="709"/>
        </w:tabs>
        <w:spacing w:before="240" w:line="276" w:lineRule="auto"/>
        <w:ind w:left="709" w:hanging="709"/>
        <w:jc w:val="both"/>
        <w:rPr>
          <w:rFonts w:cs="Arial"/>
        </w:rPr>
      </w:pPr>
      <w:r w:rsidRPr="00543B62">
        <w:rPr>
          <w:rFonts w:cs="Arial"/>
        </w:rPr>
        <w:t>(a)</w:t>
      </w:r>
      <w:r w:rsidRPr="00543B62">
        <w:rPr>
          <w:rFonts w:cs="Arial"/>
        </w:rPr>
        <w:tab/>
      </w:r>
      <w:r w:rsidR="008E6B56" w:rsidRPr="00543B62">
        <w:rPr>
          <w:rFonts w:cs="Arial"/>
        </w:rPr>
        <w:tab/>
      </w:r>
      <w:r w:rsidR="00DF3DB5">
        <w:rPr>
          <w:rFonts w:cs="Arial"/>
        </w:rPr>
        <w:t xml:space="preserve">Unfortunately, the Tribunal’s </w:t>
      </w:r>
      <w:r w:rsidR="000E7669">
        <w:rPr>
          <w:rFonts w:cs="Arial"/>
        </w:rPr>
        <w:t xml:space="preserve">conclusions on what </w:t>
      </w:r>
      <w:r w:rsidR="00DF3DB5">
        <w:rPr>
          <w:rFonts w:cs="Arial"/>
        </w:rPr>
        <w:t xml:space="preserve">weight to give the </w:t>
      </w:r>
      <w:hyperlink r:id="rId10" w:history="1">
        <w:proofErr w:type="spellStart"/>
        <w:r w:rsidR="00DF3DB5" w:rsidRPr="008A766B">
          <w:rPr>
            <w:rStyle w:val="Hyperlink"/>
            <w:rFonts w:cs="Arial"/>
          </w:rPr>
          <w:t>UNHCR</w:t>
        </w:r>
        <w:proofErr w:type="spellEnd"/>
        <w:r w:rsidR="00DF3DB5" w:rsidRPr="008A766B">
          <w:rPr>
            <w:rStyle w:val="Hyperlink"/>
            <w:rFonts w:cs="Arial"/>
          </w:rPr>
          <w:t xml:space="preserve"> guidelines</w:t>
        </w:r>
      </w:hyperlink>
      <w:r w:rsidR="000E7669">
        <w:rPr>
          <w:rFonts w:cs="Arial"/>
        </w:rPr>
        <w:t xml:space="preserve"> (other than to the issue of internal relocation) </w:t>
      </w:r>
      <w:r w:rsidR="00DF3DB5">
        <w:rPr>
          <w:rFonts w:cs="Arial"/>
        </w:rPr>
        <w:t xml:space="preserve">are </w:t>
      </w:r>
      <w:r w:rsidR="000E7669">
        <w:rPr>
          <w:rFonts w:cs="Arial"/>
        </w:rPr>
        <w:t xml:space="preserve">very </w:t>
      </w:r>
      <w:r w:rsidR="00DF3DB5">
        <w:rPr>
          <w:rFonts w:cs="Arial"/>
        </w:rPr>
        <w:t xml:space="preserve">unclear.  References to the </w:t>
      </w:r>
      <w:r w:rsidRPr="00543B62">
        <w:rPr>
          <w:rFonts w:cs="Arial"/>
        </w:rPr>
        <w:t>guidelines</w:t>
      </w:r>
      <w:r w:rsidR="000E7669">
        <w:rPr>
          <w:rFonts w:cs="Arial"/>
        </w:rPr>
        <w:t xml:space="preserve"> within the determination</w:t>
      </w:r>
      <w:r w:rsidR="00DF3DB5">
        <w:rPr>
          <w:rFonts w:cs="Arial"/>
        </w:rPr>
        <w:t>:</w:t>
      </w:r>
    </w:p>
    <w:p w:rsidR="00634D29" w:rsidRPr="00543B62" w:rsidRDefault="00634D29" w:rsidP="00543B62">
      <w:pPr>
        <w:tabs>
          <w:tab w:val="left" w:pos="567"/>
          <w:tab w:val="num" w:pos="1260"/>
        </w:tabs>
        <w:spacing w:before="240" w:line="276" w:lineRule="auto"/>
        <w:jc w:val="both"/>
        <w:rPr>
          <w:rFonts w:cs="Arial"/>
        </w:rPr>
      </w:pPr>
    </w:p>
    <w:p w:rsidR="00A853EA" w:rsidRPr="00543B62" w:rsidRDefault="001441E8" w:rsidP="00543B62">
      <w:pPr>
        <w:tabs>
          <w:tab w:val="left" w:pos="567"/>
          <w:tab w:val="num" w:pos="1260"/>
        </w:tabs>
        <w:spacing w:before="240" w:line="276" w:lineRule="auto"/>
        <w:ind w:left="720"/>
        <w:jc w:val="both"/>
        <w:rPr>
          <w:rFonts w:cs="Arial"/>
          <w:i/>
        </w:rPr>
      </w:pPr>
      <w:r w:rsidRPr="00543B62">
        <w:rPr>
          <w:rFonts w:cs="Arial"/>
        </w:rPr>
        <w:t xml:space="preserve"> </w:t>
      </w:r>
      <w:r w:rsidR="00B037DA" w:rsidRPr="00543B62">
        <w:rPr>
          <w:rFonts w:cs="Arial"/>
        </w:rPr>
        <w:t>‘</w:t>
      </w:r>
      <w:r w:rsidR="00B037DA" w:rsidRPr="00543B62">
        <w:rPr>
          <w:rFonts w:cs="Arial"/>
          <w:i/>
        </w:rPr>
        <w:t>291.</w:t>
      </w:r>
      <w:r w:rsidR="00B037DA" w:rsidRPr="00543B62">
        <w:rPr>
          <w:rFonts w:cs="Arial"/>
          <w:i/>
        </w:rPr>
        <w:tab/>
      </w:r>
      <w:r w:rsidR="00A853EA" w:rsidRPr="00543B62">
        <w:rPr>
          <w:rFonts w:cs="Arial"/>
          <w:i/>
        </w:rPr>
        <w:t>The list of groups requiring ‘particularly careful examination’ who may be, and in some cases are likely to be, in need of international protection was as follows:</w:t>
      </w:r>
    </w:p>
    <w:p w:rsidR="00A853EA" w:rsidRPr="00543B62" w:rsidRDefault="00A853EA" w:rsidP="00E100BB">
      <w:pPr>
        <w:autoSpaceDE w:val="0"/>
        <w:autoSpaceDN w:val="0"/>
        <w:adjustRightInd w:val="0"/>
        <w:spacing w:before="240" w:line="276" w:lineRule="auto"/>
        <w:ind w:left="2157" w:hanging="720"/>
        <w:rPr>
          <w:i/>
        </w:rPr>
      </w:pPr>
      <w:r w:rsidRPr="00543B62">
        <w:rPr>
          <w:rFonts w:cs="Arial"/>
          <w:i/>
        </w:rPr>
        <w:t>“</w:t>
      </w:r>
      <w:r w:rsidRPr="00543B62">
        <w:rPr>
          <w:i/>
        </w:rPr>
        <w:t>(</w:t>
      </w:r>
      <w:proofErr w:type="spellStart"/>
      <w:r w:rsidRPr="00543B62">
        <w:rPr>
          <w:i/>
        </w:rPr>
        <w:t>i</w:t>
      </w:r>
      <w:proofErr w:type="spellEnd"/>
      <w:r w:rsidRPr="00543B62">
        <w:rPr>
          <w:i/>
        </w:rPr>
        <w:t>)</w:t>
      </w:r>
      <w:r w:rsidRPr="00543B62">
        <w:rPr>
          <w:i/>
        </w:rPr>
        <w:tab/>
        <w:t xml:space="preserve">persons suspected of certain links with the Liberation Tigers of Tamil </w:t>
      </w:r>
      <w:proofErr w:type="spellStart"/>
      <w:r w:rsidRPr="00543B62">
        <w:rPr>
          <w:i/>
        </w:rPr>
        <w:t>Eelam</w:t>
      </w:r>
      <w:proofErr w:type="spellEnd"/>
      <w:r w:rsidRPr="00543B62">
        <w:rPr>
          <w:i/>
        </w:rPr>
        <w:t xml:space="preserve"> (</w:t>
      </w:r>
      <w:proofErr w:type="spellStart"/>
      <w:r w:rsidRPr="00543B62">
        <w:rPr>
          <w:i/>
        </w:rPr>
        <w:t>LTTE</w:t>
      </w:r>
      <w:proofErr w:type="spellEnd"/>
      <w:r w:rsidRPr="00543B62">
        <w:rPr>
          <w:i/>
        </w:rPr>
        <w:t>);</w:t>
      </w:r>
    </w:p>
    <w:p w:rsidR="00543B62" w:rsidRDefault="00543B62" w:rsidP="00E100BB">
      <w:pPr>
        <w:autoSpaceDE w:val="0"/>
        <w:autoSpaceDN w:val="0"/>
        <w:adjustRightInd w:val="0"/>
        <w:spacing w:line="276" w:lineRule="auto"/>
        <w:ind w:left="1437" w:hanging="717"/>
        <w:rPr>
          <w:i/>
        </w:rPr>
      </w:pPr>
    </w:p>
    <w:p w:rsidR="00A853EA" w:rsidRPr="00543B62" w:rsidRDefault="00A853EA" w:rsidP="00E100BB">
      <w:pPr>
        <w:autoSpaceDE w:val="0"/>
        <w:autoSpaceDN w:val="0"/>
        <w:adjustRightInd w:val="0"/>
        <w:spacing w:line="276" w:lineRule="auto"/>
        <w:ind w:left="1437"/>
        <w:rPr>
          <w:i/>
        </w:rPr>
      </w:pPr>
      <w:r w:rsidRPr="00543B62">
        <w:rPr>
          <w:i/>
        </w:rPr>
        <w:t xml:space="preserve"> (ii)</w:t>
      </w:r>
      <w:r w:rsidRPr="00543B62">
        <w:rPr>
          <w:i/>
        </w:rPr>
        <w:tab/>
      </w:r>
      <w:proofErr w:type="gramStart"/>
      <w:r w:rsidRPr="00543B62">
        <w:rPr>
          <w:i/>
        </w:rPr>
        <w:t>certain</w:t>
      </w:r>
      <w:proofErr w:type="gramEnd"/>
      <w:r w:rsidRPr="00543B62">
        <w:rPr>
          <w:i/>
        </w:rPr>
        <w:t xml:space="preserve"> opposition politicians and political activists;</w:t>
      </w:r>
    </w:p>
    <w:p w:rsidR="00543B62" w:rsidRDefault="001441E8" w:rsidP="00E100BB">
      <w:pPr>
        <w:tabs>
          <w:tab w:val="left" w:pos="567"/>
        </w:tabs>
        <w:spacing w:line="276" w:lineRule="auto"/>
        <w:ind w:left="1437" w:hanging="717"/>
        <w:jc w:val="both"/>
        <w:rPr>
          <w:i/>
        </w:rPr>
      </w:pPr>
      <w:r w:rsidRPr="00543B62">
        <w:rPr>
          <w:i/>
        </w:rPr>
        <w:tab/>
      </w:r>
      <w:r w:rsidR="00B037DA" w:rsidRPr="00543B62">
        <w:rPr>
          <w:i/>
        </w:rPr>
        <w:tab/>
      </w:r>
    </w:p>
    <w:p w:rsidR="00A853EA" w:rsidRPr="00543B62" w:rsidRDefault="00543B62" w:rsidP="00E100BB">
      <w:pPr>
        <w:tabs>
          <w:tab w:val="left" w:pos="567"/>
        </w:tabs>
        <w:spacing w:line="276" w:lineRule="auto"/>
        <w:ind w:left="1437" w:hanging="717"/>
        <w:jc w:val="both"/>
        <w:rPr>
          <w:rFonts w:cs="Arial"/>
          <w:i/>
        </w:rPr>
      </w:pPr>
      <w:r>
        <w:rPr>
          <w:i/>
        </w:rPr>
        <w:tab/>
      </w:r>
      <w:r w:rsidR="00A853EA" w:rsidRPr="00543B62">
        <w:rPr>
          <w:i/>
        </w:rPr>
        <w:t xml:space="preserve">(iii) </w:t>
      </w:r>
      <w:r w:rsidR="00A853EA" w:rsidRPr="00543B62">
        <w:rPr>
          <w:i/>
        </w:rPr>
        <w:tab/>
      </w:r>
      <w:proofErr w:type="gramStart"/>
      <w:r w:rsidR="00A853EA" w:rsidRPr="00543B62">
        <w:rPr>
          <w:i/>
        </w:rPr>
        <w:t>certain</w:t>
      </w:r>
      <w:proofErr w:type="gramEnd"/>
      <w:r w:rsidR="00A853EA" w:rsidRPr="00543B62">
        <w:rPr>
          <w:i/>
        </w:rPr>
        <w:t xml:space="preserve"> journalists and other media professionals;</w:t>
      </w:r>
    </w:p>
    <w:p w:rsidR="00543B62" w:rsidRDefault="00B037DA" w:rsidP="00E100BB">
      <w:pPr>
        <w:tabs>
          <w:tab w:val="left" w:pos="567"/>
        </w:tabs>
        <w:spacing w:line="276" w:lineRule="auto"/>
        <w:ind w:left="1437" w:hanging="717"/>
        <w:jc w:val="both"/>
        <w:rPr>
          <w:rFonts w:cs="Arial"/>
          <w:i/>
        </w:rPr>
      </w:pPr>
      <w:r w:rsidRPr="00543B62">
        <w:rPr>
          <w:rFonts w:cs="Arial"/>
          <w:i/>
        </w:rPr>
        <w:tab/>
      </w:r>
    </w:p>
    <w:p w:rsidR="00A853EA" w:rsidRPr="00543B62" w:rsidRDefault="00543B62" w:rsidP="00E100BB">
      <w:pPr>
        <w:tabs>
          <w:tab w:val="left" w:pos="567"/>
        </w:tabs>
        <w:spacing w:line="276" w:lineRule="auto"/>
        <w:ind w:left="1437" w:hanging="717"/>
        <w:jc w:val="both"/>
        <w:rPr>
          <w:rFonts w:cs="Arial"/>
          <w:i/>
        </w:rPr>
      </w:pPr>
      <w:r>
        <w:rPr>
          <w:rFonts w:cs="Arial"/>
          <w:i/>
        </w:rPr>
        <w:tab/>
      </w:r>
      <w:r w:rsidR="00A853EA" w:rsidRPr="00543B62">
        <w:rPr>
          <w:rFonts w:cs="Arial"/>
          <w:i/>
        </w:rPr>
        <w:t xml:space="preserve">(iv) </w:t>
      </w:r>
      <w:r w:rsidR="00A853EA" w:rsidRPr="00543B62">
        <w:rPr>
          <w:rFonts w:cs="Arial"/>
          <w:i/>
        </w:rPr>
        <w:tab/>
      </w:r>
      <w:proofErr w:type="gramStart"/>
      <w:r w:rsidR="00A853EA" w:rsidRPr="00543B62">
        <w:rPr>
          <w:rFonts w:cs="Arial"/>
          <w:i/>
        </w:rPr>
        <w:t>certain</w:t>
      </w:r>
      <w:proofErr w:type="gramEnd"/>
      <w:r w:rsidR="00A853EA" w:rsidRPr="00543B62">
        <w:rPr>
          <w:rFonts w:cs="Arial"/>
          <w:i/>
        </w:rPr>
        <w:t xml:space="preserve"> human rights activists;</w:t>
      </w:r>
    </w:p>
    <w:p w:rsidR="00543B62" w:rsidRDefault="00C9571E" w:rsidP="00E100BB">
      <w:pPr>
        <w:tabs>
          <w:tab w:val="left" w:pos="567"/>
        </w:tabs>
        <w:spacing w:line="276" w:lineRule="auto"/>
        <w:ind w:left="1437" w:hanging="717"/>
        <w:jc w:val="both"/>
        <w:rPr>
          <w:rFonts w:cs="Arial"/>
          <w:i/>
        </w:rPr>
      </w:pPr>
      <w:r w:rsidRPr="00543B62">
        <w:rPr>
          <w:rFonts w:cs="Arial"/>
          <w:i/>
        </w:rPr>
        <w:tab/>
      </w:r>
    </w:p>
    <w:p w:rsidR="00A853EA" w:rsidRPr="00543B62" w:rsidRDefault="00E100BB" w:rsidP="00E100BB">
      <w:pPr>
        <w:tabs>
          <w:tab w:val="left" w:pos="567"/>
          <w:tab w:val="left" w:pos="1418"/>
        </w:tabs>
        <w:spacing w:line="276" w:lineRule="auto"/>
        <w:ind w:left="2160" w:hanging="1440"/>
        <w:jc w:val="both"/>
        <w:rPr>
          <w:rFonts w:cs="Arial"/>
          <w:i/>
        </w:rPr>
      </w:pPr>
      <w:r>
        <w:rPr>
          <w:rFonts w:cs="Arial"/>
          <w:i/>
        </w:rPr>
        <w:tab/>
      </w:r>
      <w:r w:rsidR="00A853EA" w:rsidRPr="00543B62">
        <w:rPr>
          <w:rFonts w:cs="Arial"/>
          <w:i/>
        </w:rPr>
        <w:t xml:space="preserve">(v) </w:t>
      </w:r>
      <w:r w:rsidR="00A853EA" w:rsidRPr="00543B62">
        <w:rPr>
          <w:rFonts w:cs="Arial"/>
          <w:i/>
        </w:rPr>
        <w:tab/>
      </w:r>
      <w:proofErr w:type="gramStart"/>
      <w:r w:rsidR="00A853EA" w:rsidRPr="00543B62">
        <w:rPr>
          <w:rFonts w:cs="Arial"/>
          <w:i/>
        </w:rPr>
        <w:t>certain</w:t>
      </w:r>
      <w:proofErr w:type="gramEnd"/>
      <w:r w:rsidR="00A853EA" w:rsidRPr="00543B62">
        <w:rPr>
          <w:rFonts w:cs="Arial"/>
          <w:i/>
        </w:rPr>
        <w:t xml:space="preserve"> witnesses of human rights violations and victims of human rights </w:t>
      </w:r>
      <w:r>
        <w:rPr>
          <w:rFonts w:cs="Arial"/>
          <w:i/>
        </w:rPr>
        <w:t>v</w:t>
      </w:r>
      <w:r w:rsidR="00A853EA" w:rsidRPr="00543B62">
        <w:rPr>
          <w:rFonts w:cs="Arial"/>
          <w:i/>
        </w:rPr>
        <w:t>iolations seeking justice;</w:t>
      </w:r>
    </w:p>
    <w:p w:rsidR="00543B62" w:rsidRDefault="00B037DA" w:rsidP="00E100BB">
      <w:pPr>
        <w:tabs>
          <w:tab w:val="left" w:pos="567"/>
        </w:tabs>
        <w:spacing w:line="276" w:lineRule="auto"/>
        <w:ind w:left="1437" w:hanging="717"/>
        <w:jc w:val="both"/>
        <w:rPr>
          <w:rFonts w:cs="Arial"/>
          <w:i/>
        </w:rPr>
      </w:pPr>
      <w:r w:rsidRPr="00543B62">
        <w:rPr>
          <w:rFonts w:cs="Arial"/>
          <w:i/>
        </w:rPr>
        <w:tab/>
      </w:r>
    </w:p>
    <w:p w:rsidR="00A853EA" w:rsidRPr="00543B62" w:rsidRDefault="00543B62" w:rsidP="00E100BB">
      <w:pPr>
        <w:tabs>
          <w:tab w:val="left" w:pos="567"/>
        </w:tabs>
        <w:spacing w:line="276" w:lineRule="auto"/>
        <w:ind w:left="1437" w:hanging="717"/>
        <w:jc w:val="both"/>
        <w:rPr>
          <w:rFonts w:cs="Arial"/>
          <w:i/>
        </w:rPr>
      </w:pPr>
      <w:r>
        <w:rPr>
          <w:rFonts w:cs="Arial"/>
          <w:i/>
        </w:rPr>
        <w:tab/>
      </w:r>
      <w:r w:rsidR="00A853EA" w:rsidRPr="00543B62">
        <w:rPr>
          <w:rFonts w:cs="Arial"/>
          <w:i/>
        </w:rPr>
        <w:t xml:space="preserve">(vi) </w:t>
      </w:r>
      <w:r w:rsidR="00A853EA" w:rsidRPr="00543B62">
        <w:rPr>
          <w:rFonts w:cs="Arial"/>
          <w:i/>
        </w:rPr>
        <w:tab/>
      </w:r>
      <w:proofErr w:type="gramStart"/>
      <w:r w:rsidR="00A853EA" w:rsidRPr="00543B62">
        <w:rPr>
          <w:rFonts w:cs="Arial"/>
          <w:i/>
        </w:rPr>
        <w:t>women</w:t>
      </w:r>
      <w:proofErr w:type="gramEnd"/>
      <w:r w:rsidR="00A853EA" w:rsidRPr="00543B62">
        <w:rPr>
          <w:rFonts w:cs="Arial"/>
          <w:i/>
        </w:rPr>
        <w:t xml:space="preserve"> in certain circumstances;</w:t>
      </w:r>
    </w:p>
    <w:p w:rsidR="00543B62" w:rsidRDefault="00B037DA" w:rsidP="00E100BB">
      <w:pPr>
        <w:tabs>
          <w:tab w:val="left" w:pos="567"/>
        </w:tabs>
        <w:spacing w:line="276" w:lineRule="auto"/>
        <w:ind w:left="1437" w:hanging="717"/>
        <w:jc w:val="both"/>
        <w:rPr>
          <w:rFonts w:cs="Arial"/>
          <w:i/>
        </w:rPr>
      </w:pPr>
      <w:r w:rsidRPr="00543B62">
        <w:rPr>
          <w:rFonts w:cs="Arial"/>
          <w:i/>
        </w:rPr>
        <w:tab/>
      </w:r>
    </w:p>
    <w:p w:rsidR="00A853EA" w:rsidRDefault="001441E8" w:rsidP="00E100BB">
      <w:pPr>
        <w:tabs>
          <w:tab w:val="left" w:pos="567"/>
        </w:tabs>
        <w:spacing w:line="276" w:lineRule="auto"/>
        <w:ind w:left="1437" w:hanging="717"/>
        <w:jc w:val="both"/>
        <w:rPr>
          <w:rFonts w:cs="Arial"/>
          <w:i/>
        </w:rPr>
      </w:pPr>
      <w:r w:rsidRPr="00543B62">
        <w:rPr>
          <w:rFonts w:cs="Arial"/>
          <w:i/>
        </w:rPr>
        <w:tab/>
      </w:r>
      <w:r w:rsidR="00A853EA" w:rsidRPr="00543B62">
        <w:rPr>
          <w:rFonts w:cs="Arial"/>
          <w:i/>
        </w:rPr>
        <w:t xml:space="preserve">(vii) </w:t>
      </w:r>
      <w:r w:rsidR="00A853EA" w:rsidRPr="00543B62">
        <w:rPr>
          <w:rFonts w:cs="Arial"/>
          <w:i/>
        </w:rPr>
        <w:tab/>
      </w:r>
      <w:proofErr w:type="gramStart"/>
      <w:r w:rsidR="00A853EA" w:rsidRPr="00543B62">
        <w:rPr>
          <w:rFonts w:cs="Arial"/>
          <w:i/>
        </w:rPr>
        <w:t>children</w:t>
      </w:r>
      <w:proofErr w:type="gramEnd"/>
      <w:r w:rsidR="00A853EA" w:rsidRPr="00543B62">
        <w:rPr>
          <w:rFonts w:cs="Arial"/>
          <w:i/>
        </w:rPr>
        <w:t xml:space="preserve"> in certain circumstances; and</w:t>
      </w:r>
    </w:p>
    <w:p w:rsidR="00E100BB" w:rsidRPr="00543B62" w:rsidRDefault="00E100BB" w:rsidP="00E100BB">
      <w:pPr>
        <w:tabs>
          <w:tab w:val="left" w:pos="567"/>
        </w:tabs>
        <w:spacing w:line="276" w:lineRule="auto"/>
        <w:ind w:left="1437" w:hanging="717"/>
        <w:jc w:val="both"/>
        <w:rPr>
          <w:rFonts w:cs="Arial"/>
          <w:i/>
        </w:rPr>
      </w:pPr>
    </w:p>
    <w:p w:rsidR="00A853EA" w:rsidRPr="00543B62" w:rsidRDefault="00B037DA" w:rsidP="00E100BB">
      <w:pPr>
        <w:tabs>
          <w:tab w:val="left" w:pos="567"/>
        </w:tabs>
        <w:spacing w:line="276" w:lineRule="auto"/>
        <w:ind w:left="1437" w:hanging="717"/>
        <w:jc w:val="both"/>
        <w:rPr>
          <w:rFonts w:cs="Arial"/>
          <w:i/>
        </w:rPr>
      </w:pPr>
      <w:r w:rsidRPr="00543B62">
        <w:rPr>
          <w:rFonts w:cs="Arial"/>
          <w:i/>
        </w:rPr>
        <w:tab/>
      </w:r>
      <w:r w:rsidR="001441E8" w:rsidRPr="00543B62">
        <w:rPr>
          <w:rFonts w:cs="Arial"/>
          <w:i/>
        </w:rPr>
        <w:tab/>
      </w:r>
      <w:r w:rsidR="00A853EA" w:rsidRPr="00543B62">
        <w:rPr>
          <w:rFonts w:cs="Arial"/>
          <w:i/>
        </w:rPr>
        <w:t xml:space="preserve">(viii) </w:t>
      </w:r>
      <w:r w:rsidR="00A853EA" w:rsidRPr="00543B62">
        <w:rPr>
          <w:rFonts w:cs="Arial"/>
          <w:i/>
        </w:rPr>
        <w:tab/>
      </w:r>
      <w:proofErr w:type="gramStart"/>
      <w:r w:rsidR="00A853EA" w:rsidRPr="00543B62">
        <w:rPr>
          <w:rFonts w:cs="Arial"/>
          <w:i/>
        </w:rPr>
        <w:t>lesbian</w:t>
      </w:r>
      <w:proofErr w:type="gramEnd"/>
      <w:r w:rsidR="00A853EA" w:rsidRPr="00543B62">
        <w:rPr>
          <w:rFonts w:cs="Arial"/>
          <w:i/>
        </w:rPr>
        <w:t>, gay, bisexual, transgender and intersex (</w:t>
      </w:r>
      <w:proofErr w:type="spellStart"/>
      <w:r w:rsidR="00A853EA" w:rsidRPr="00543B62">
        <w:rPr>
          <w:rFonts w:cs="Arial"/>
          <w:i/>
        </w:rPr>
        <w:t>LGBTI</w:t>
      </w:r>
      <w:proofErr w:type="spellEnd"/>
      <w:r w:rsidR="00A853EA" w:rsidRPr="00543B62">
        <w:rPr>
          <w:rFonts w:cs="Arial"/>
          <w:i/>
        </w:rPr>
        <w:t>) individuals in certain circumstances.”</w:t>
      </w:r>
    </w:p>
    <w:p w:rsidR="00B037DA" w:rsidRPr="00543B62" w:rsidRDefault="00B037DA" w:rsidP="00543B62">
      <w:pPr>
        <w:tabs>
          <w:tab w:val="left" w:pos="567"/>
          <w:tab w:val="num" w:pos="1260"/>
        </w:tabs>
        <w:spacing w:before="240" w:line="276" w:lineRule="auto"/>
        <w:jc w:val="both"/>
        <w:rPr>
          <w:rFonts w:cs="Arial"/>
          <w:i/>
        </w:rPr>
      </w:pPr>
    </w:p>
    <w:p w:rsidR="00A853EA" w:rsidRPr="00543B62" w:rsidRDefault="00B037DA" w:rsidP="00543B62">
      <w:pPr>
        <w:tabs>
          <w:tab w:val="left" w:pos="567"/>
          <w:tab w:val="num" w:pos="1260"/>
        </w:tabs>
        <w:spacing w:before="240" w:line="276" w:lineRule="auto"/>
        <w:jc w:val="both"/>
        <w:rPr>
          <w:rFonts w:cs="Arial"/>
          <w:i/>
        </w:rPr>
      </w:pPr>
      <w:r w:rsidRPr="00543B62">
        <w:rPr>
          <w:rFonts w:cs="Arial"/>
          <w:i/>
        </w:rPr>
        <w:tab/>
      </w:r>
      <w:r w:rsidRPr="00543B62">
        <w:rPr>
          <w:rFonts w:cs="Arial"/>
          <w:i/>
        </w:rPr>
        <w:tab/>
        <w:t>.…</w:t>
      </w:r>
    </w:p>
    <w:p w:rsidR="00A853EA" w:rsidRPr="00543B62" w:rsidRDefault="00A853EA" w:rsidP="00543B62">
      <w:pPr>
        <w:tabs>
          <w:tab w:val="left" w:pos="567"/>
          <w:tab w:val="num" w:pos="1260"/>
        </w:tabs>
        <w:spacing w:before="240" w:line="276" w:lineRule="auto"/>
        <w:jc w:val="both"/>
        <w:rPr>
          <w:rFonts w:cs="Arial"/>
          <w:i/>
        </w:rPr>
      </w:pPr>
    </w:p>
    <w:p w:rsidR="00A853EA" w:rsidRPr="00543B62" w:rsidRDefault="00B037DA" w:rsidP="00543B62">
      <w:pPr>
        <w:tabs>
          <w:tab w:val="left" w:pos="567"/>
          <w:tab w:val="num" w:pos="1260"/>
        </w:tabs>
        <w:spacing w:before="240" w:line="276" w:lineRule="auto"/>
        <w:ind w:left="567" w:hanging="567"/>
        <w:jc w:val="both"/>
        <w:rPr>
          <w:rFonts w:cs="Arial"/>
          <w:i/>
        </w:rPr>
      </w:pPr>
      <w:r w:rsidRPr="00543B62">
        <w:rPr>
          <w:rFonts w:cs="Arial"/>
          <w:i/>
        </w:rPr>
        <w:tab/>
      </w:r>
      <w:r w:rsidR="00A853EA" w:rsidRPr="00543B62">
        <w:rPr>
          <w:rFonts w:cs="Arial"/>
          <w:i/>
        </w:rPr>
        <w:t>290.</w:t>
      </w:r>
      <w:r w:rsidR="00A853EA" w:rsidRPr="00543B62">
        <w:rPr>
          <w:rFonts w:cs="Arial"/>
          <w:i/>
        </w:rPr>
        <w:tab/>
        <w:t xml:space="preserve">We have considered the passage on page 27 of the </w:t>
      </w:r>
      <w:proofErr w:type="spellStart"/>
      <w:r w:rsidR="00A853EA" w:rsidRPr="00543B62">
        <w:rPr>
          <w:rFonts w:cs="Arial"/>
          <w:i/>
        </w:rPr>
        <w:t>UNHCR</w:t>
      </w:r>
      <w:proofErr w:type="spellEnd"/>
      <w:r w:rsidR="00A853EA" w:rsidRPr="00543B62">
        <w:rPr>
          <w:rFonts w:cs="Arial"/>
          <w:i/>
        </w:rPr>
        <w:t xml:space="preserve"> Guidelines relied upon by Miss </w:t>
      </w:r>
      <w:proofErr w:type="spellStart"/>
      <w:r w:rsidR="00A853EA" w:rsidRPr="00543B62">
        <w:rPr>
          <w:rFonts w:cs="Arial"/>
          <w:i/>
        </w:rPr>
        <w:t>Jegarajah</w:t>
      </w:r>
      <w:proofErr w:type="spellEnd"/>
      <w:r w:rsidR="00A853EA" w:rsidRPr="00543B62">
        <w:rPr>
          <w:rFonts w:cs="Arial"/>
          <w:i/>
        </w:rPr>
        <w:t xml:space="preserve">:  with respect, we disagree with her assessment that it asserts that any former links with the </w:t>
      </w:r>
      <w:proofErr w:type="spellStart"/>
      <w:r w:rsidR="00A853EA" w:rsidRPr="00543B62">
        <w:rPr>
          <w:rFonts w:cs="Arial"/>
          <w:i/>
        </w:rPr>
        <w:t>LTTE</w:t>
      </w:r>
      <w:proofErr w:type="spellEnd"/>
      <w:r w:rsidR="00A853EA" w:rsidRPr="00543B62">
        <w:rPr>
          <w:rFonts w:cs="Arial"/>
          <w:i/>
        </w:rPr>
        <w:t xml:space="preserve"> are determinative of an asylum claim today.  The relevant passage begins on page 26 and reads as follows:</w:t>
      </w:r>
    </w:p>
    <w:p w:rsidR="00B037DA" w:rsidRDefault="00B037DA" w:rsidP="00543B62">
      <w:pPr>
        <w:tabs>
          <w:tab w:val="left" w:pos="567"/>
          <w:tab w:val="num" w:pos="1260"/>
        </w:tabs>
        <w:spacing w:before="240" w:line="276" w:lineRule="auto"/>
        <w:ind w:left="567" w:hanging="567"/>
        <w:jc w:val="both"/>
        <w:rPr>
          <w:rFonts w:cs="Arial"/>
          <w:i/>
        </w:rPr>
      </w:pPr>
    </w:p>
    <w:p w:rsidR="00A853EA" w:rsidRPr="00543B62" w:rsidRDefault="00A853EA" w:rsidP="00543B62">
      <w:pPr>
        <w:autoSpaceDE w:val="0"/>
        <w:autoSpaceDN w:val="0"/>
        <w:adjustRightInd w:val="0"/>
        <w:spacing w:before="240" w:line="276" w:lineRule="auto"/>
        <w:ind w:left="720"/>
        <w:rPr>
          <w:b/>
          <w:bCs/>
          <w:i/>
        </w:rPr>
      </w:pPr>
      <w:r w:rsidRPr="00543B62">
        <w:rPr>
          <w:b/>
          <w:bCs/>
          <w:i/>
        </w:rPr>
        <w:lastRenderedPageBreak/>
        <w:t>“A. Risk Profiles</w:t>
      </w:r>
    </w:p>
    <w:p w:rsidR="001441E8" w:rsidRPr="00543B62" w:rsidRDefault="001441E8" w:rsidP="00543B62">
      <w:pPr>
        <w:autoSpaceDE w:val="0"/>
        <w:autoSpaceDN w:val="0"/>
        <w:adjustRightInd w:val="0"/>
        <w:spacing w:before="240" w:line="276" w:lineRule="auto"/>
        <w:ind w:left="720"/>
        <w:rPr>
          <w:b/>
          <w:bCs/>
          <w:i/>
        </w:rPr>
      </w:pPr>
    </w:p>
    <w:p w:rsidR="00A853EA" w:rsidRPr="00543B62" w:rsidRDefault="00A853EA" w:rsidP="00543B62">
      <w:pPr>
        <w:autoSpaceDE w:val="0"/>
        <w:autoSpaceDN w:val="0"/>
        <w:adjustRightInd w:val="0"/>
        <w:spacing w:line="276" w:lineRule="auto"/>
        <w:ind w:left="720"/>
        <w:jc w:val="both"/>
        <w:rPr>
          <w:b/>
          <w:bCs/>
          <w:i/>
          <w:iCs/>
          <w:color w:val="000000"/>
        </w:rPr>
      </w:pPr>
      <w:r w:rsidRPr="00543B62">
        <w:rPr>
          <w:b/>
          <w:bCs/>
          <w:i/>
          <w:iCs/>
        </w:rPr>
        <w:t>A.1 Persons Suspected of Certain Links with</w:t>
      </w:r>
      <w:r w:rsidRPr="00543B62">
        <w:rPr>
          <w:b/>
          <w:bCs/>
          <w:i/>
          <w:iCs/>
          <w:color w:val="000000"/>
        </w:rPr>
        <w:t xml:space="preserve"> the Liberation Tigers of Tamil </w:t>
      </w:r>
      <w:proofErr w:type="spellStart"/>
      <w:r w:rsidRPr="00543B62">
        <w:rPr>
          <w:b/>
          <w:bCs/>
          <w:i/>
          <w:iCs/>
          <w:color w:val="000000"/>
        </w:rPr>
        <w:t>Eelam</w:t>
      </w:r>
      <w:proofErr w:type="spellEnd"/>
      <w:r w:rsidRPr="00543B62">
        <w:rPr>
          <w:b/>
          <w:bCs/>
          <w:i/>
          <w:iCs/>
          <w:color w:val="000000"/>
        </w:rPr>
        <w:t xml:space="preserve"> (</w:t>
      </w:r>
      <w:proofErr w:type="spellStart"/>
      <w:r w:rsidRPr="00543B62">
        <w:rPr>
          <w:b/>
          <w:bCs/>
          <w:i/>
          <w:iCs/>
          <w:color w:val="000000"/>
        </w:rPr>
        <w:t>LTTE</w:t>
      </w:r>
      <w:proofErr w:type="spellEnd"/>
      <w:r w:rsidRPr="00543B62">
        <w:rPr>
          <w:b/>
          <w:bCs/>
          <w:i/>
          <w:iCs/>
          <w:color w:val="000000"/>
        </w:rPr>
        <w:t>)</w:t>
      </w:r>
    </w:p>
    <w:p w:rsidR="00A853EA" w:rsidRPr="00543B62" w:rsidRDefault="00441E7B" w:rsidP="00543B62">
      <w:pPr>
        <w:autoSpaceDE w:val="0"/>
        <w:autoSpaceDN w:val="0"/>
        <w:adjustRightInd w:val="0"/>
        <w:spacing w:before="240" w:line="276" w:lineRule="auto"/>
        <w:ind w:left="720"/>
        <w:jc w:val="both"/>
        <w:rPr>
          <w:i/>
        </w:rPr>
      </w:pPr>
      <w:r w:rsidRPr="00543B62">
        <w:rPr>
          <w:i/>
          <w:color w:val="000000"/>
        </w:rPr>
        <w:t>…</w:t>
      </w:r>
      <w:r w:rsidRPr="00543B62">
        <w:rPr>
          <w:i/>
        </w:rPr>
        <w:t>.</w:t>
      </w:r>
      <w:r w:rsidR="00A853EA" w:rsidRPr="00543B62">
        <w:rPr>
          <w:i/>
        </w:rPr>
        <w:t xml:space="preserve">previous (real or perceived) links that go beyond prior residency within an area controlled by the </w:t>
      </w:r>
      <w:proofErr w:type="spellStart"/>
      <w:r w:rsidR="00A853EA" w:rsidRPr="00543B62">
        <w:rPr>
          <w:i/>
        </w:rPr>
        <w:t>LTTE</w:t>
      </w:r>
      <w:proofErr w:type="spellEnd"/>
      <w:r w:rsidR="00A853EA" w:rsidRPr="00543B62">
        <w:rPr>
          <w:i/>
        </w:rPr>
        <w:t xml:space="preserve"> continue to expose individuals to treatment which </w:t>
      </w:r>
      <w:r w:rsidR="00A853EA" w:rsidRPr="00543B62">
        <w:rPr>
          <w:i/>
          <w:u w:val="single"/>
        </w:rPr>
        <w:t>may give rise to a need for international refugee protection, depending on the specifics of the individual case</w:t>
      </w:r>
      <w:r w:rsidR="00A853EA" w:rsidRPr="00543B62">
        <w:rPr>
          <w:i/>
        </w:rPr>
        <w:t xml:space="preserve">. </w:t>
      </w:r>
      <w:r w:rsidRPr="00543B62">
        <w:rPr>
          <w:i/>
        </w:rPr>
        <w:t xml:space="preserve"> </w:t>
      </w:r>
      <w:r w:rsidR="00A853EA" w:rsidRPr="00543B62">
        <w:rPr>
          <w:i/>
        </w:rPr>
        <w:t xml:space="preserve">The nature of these more elaborate links to the </w:t>
      </w:r>
      <w:proofErr w:type="spellStart"/>
      <w:r w:rsidR="00A853EA" w:rsidRPr="00543B62">
        <w:rPr>
          <w:i/>
        </w:rPr>
        <w:t>LTTE</w:t>
      </w:r>
      <w:proofErr w:type="spellEnd"/>
      <w:r w:rsidR="00A853EA" w:rsidRPr="00543B62">
        <w:rPr>
          <w:i/>
        </w:rPr>
        <w:t xml:space="preserve"> can vary, but may include people with the following profiles:</w:t>
      </w:r>
    </w:p>
    <w:p w:rsidR="00A853EA" w:rsidRPr="00543B62" w:rsidRDefault="00A853EA" w:rsidP="00543B62">
      <w:pPr>
        <w:autoSpaceDE w:val="0"/>
        <w:autoSpaceDN w:val="0"/>
        <w:adjustRightInd w:val="0"/>
        <w:spacing w:line="276" w:lineRule="auto"/>
        <w:ind w:left="1440"/>
        <w:jc w:val="both"/>
        <w:rPr>
          <w:i/>
        </w:rPr>
      </w:pPr>
    </w:p>
    <w:p w:rsidR="00E100BB" w:rsidRDefault="00E100BB" w:rsidP="00543B62">
      <w:pPr>
        <w:autoSpaceDE w:val="0"/>
        <w:autoSpaceDN w:val="0"/>
        <w:adjustRightInd w:val="0"/>
        <w:spacing w:line="276" w:lineRule="auto"/>
        <w:ind w:left="2160" w:hanging="720"/>
        <w:jc w:val="both"/>
        <w:rPr>
          <w:i/>
        </w:rPr>
      </w:pPr>
    </w:p>
    <w:p w:rsidR="00A853EA" w:rsidRPr="00543B62" w:rsidRDefault="00A853EA" w:rsidP="00543B62">
      <w:pPr>
        <w:autoSpaceDE w:val="0"/>
        <w:autoSpaceDN w:val="0"/>
        <w:adjustRightInd w:val="0"/>
        <w:spacing w:line="276" w:lineRule="auto"/>
        <w:ind w:left="2160" w:hanging="720"/>
        <w:jc w:val="both"/>
        <w:rPr>
          <w:i/>
        </w:rPr>
      </w:pPr>
      <w:r w:rsidRPr="00543B62">
        <w:rPr>
          <w:i/>
        </w:rPr>
        <w:t xml:space="preserve">1) </w:t>
      </w:r>
      <w:r w:rsidR="00B037DA" w:rsidRPr="00543B62">
        <w:rPr>
          <w:i/>
        </w:rPr>
        <w:tab/>
      </w:r>
      <w:r w:rsidRPr="00543B62">
        <w:rPr>
          <w:i/>
        </w:rPr>
        <w:t xml:space="preserve">Persons who held senior positions with considerable authority in the </w:t>
      </w:r>
      <w:proofErr w:type="spellStart"/>
      <w:r w:rsidRPr="00543B62">
        <w:rPr>
          <w:i/>
        </w:rPr>
        <w:t>LTTE</w:t>
      </w:r>
      <w:proofErr w:type="spellEnd"/>
      <w:r w:rsidRPr="00543B62">
        <w:rPr>
          <w:i/>
        </w:rPr>
        <w:t xml:space="preserve"> civilian administration, when the </w:t>
      </w:r>
      <w:proofErr w:type="spellStart"/>
      <w:r w:rsidRPr="00543B62">
        <w:rPr>
          <w:i/>
        </w:rPr>
        <w:t>LTTE</w:t>
      </w:r>
      <w:proofErr w:type="spellEnd"/>
      <w:r w:rsidRPr="00543B62">
        <w:rPr>
          <w:i/>
        </w:rPr>
        <w:t xml:space="preserve"> was in control of large parts of what are now the Northern and Eastern Provinces;</w:t>
      </w:r>
    </w:p>
    <w:p w:rsidR="00B037DA" w:rsidRPr="00543B62" w:rsidRDefault="00B037DA" w:rsidP="00543B62">
      <w:pPr>
        <w:autoSpaceDE w:val="0"/>
        <w:autoSpaceDN w:val="0"/>
        <w:adjustRightInd w:val="0"/>
        <w:spacing w:line="276" w:lineRule="auto"/>
        <w:ind w:left="1440"/>
        <w:jc w:val="both"/>
        <w:rPr>
          <w:i/>
        </w:rPr>
      </w:pPr>
    </w:p>
    <w:p w:rsidR="00A853EA" w:rsidRPr="00646E51" w:rsidRDefault="00A853EA" w:rsidP="00543B62">
      <w:pPr>
        <w:autoSpaceDE w:val="0"/>
        <w:autoSpaceDN w:val="0"/>
        <w:adjustRightInd w:val="0"/>
        <w:spacing w:line="276" w:lineRule="auto"/>
        <w:ind w:left="1440"/>
        <w:jc w:val="both"/>
        <w:rPr>
          <w:i/>
          <w:lang w:val="fr-FR"/>
        </w:rPr>
      </w:pPr>
      <w:r w:rsidRPr="00646E51">
        <w:rPr>
          <w:i/>
          <w:lang w:val="fr-FR"/>
        </w:rPr>
        <w:t>2)</w:t>
      </w:r>
      <w:r w:rsidR="00B037DA" w:rsidRPr="00646E51">
        <w:rPr>
          <w:i/>
          <w:lang w:val="fr-FR"/>
        </w:rPr>
        <w:tab/>
      </w:r>
      <w:r w:rsidRPr="00646E51">
        <w:rPr>
          <w:i/>
          <w:lang w:val="fr-FR"/>
        </w:rPr>
        <w:t xml:space="preserve">Former </w:t>
      </w:r>
      <w:proofErr w:type="spellStart"/>
      <w:r w:rsidRPr="00646E51">
        <w:rPr>
          <w:i/>
          <w:lang w:val="fr-FR"/>
        </w:rPr>
        <w:t>LTTE</w:t>
      </w:r>
      <w:proofErr w:type="spellEnd"/>
      <w:r w:rsidRPr="00646E51">
        <w:rPr>
          <w:i/>
          <w:lang w:val="fr-FR"/>
        </w:rPr>
        <w:t xml:space="preserve"> </w:t>
      </w:r>
      <w:proofErr w:type="spellStart"/>
      <w:r w:rsidRPr="00646E51">
        <w:rPr>
          <w:i/>
          <w:lang w:val="fr-FR"/>
        </w:rPr>
        <w:t>combatants</w:t>
      </w:r>
      <w:proofErr w:type="spellEnd"/>
      <w:r w:rsidRPr="00646E51">
        <w:rPr>
          <w:i/>
          <w:lang w:val="fr-FR"/>
        </w:rPr>
        <w:t xml:space="preserve"> or “cadres”;</w:t>
      </w:r>
    </w:p>
    <w:p w:rsidR="00B037DA" w:rsidRPr="00646E51" w:rsidRDefault="00B037DA" w:rsidP="00543B62">
      <w:pPr>
        <w:autoSpaceDE w:val="0"/>
        <w:autoSpaceDN w:val="0"/>
        <w:adjustRightInd w:val="0"/>
        <w:spacing w:line="276" w:lineRule="auto"/>
        <w:ind w:left="1440"/>
        <w:jc w:val="both"/>
        <w:rPr>
          <w:i/>
          <w:lang w:val="fr-FR"/>
        </w:rPr>
      </w:pPr>
    </w:p>
    <w:p w:rsidR="00A853EA" w:rsidRPr="00543B62" w:rsidRDefault="00A853EA" w:rsidP="00543B62">
      <w:pPr>
        <w:autoSpaceDE w:val="0"/>
        <w:autoSpaceDN w:val="0"/>
        <w:adjustRightInd w:val="0"/>
        <w:spacing w:line="276" w:lineRule="auto"/>
        <w:ind w:left="2160" w:hanging="720"/>
        <w:jc w:val="both"/>
        <w:rPr>
          <w:i/>
        </w:rPr>
      </w:pPr>
      <w:r w:rsidRPr="00543B62">
        <w:rPr>
          <w:i/>
        </w:rPr>
        <w:t xml:space="preserve">3) </w:t>
      </w:r>
      <w:r w:rsidR="00B037DA" w:rsidRPr="00543B62">
        <w:rPr>
          <w:i/>
        </w:rPr>
        <w:tab/>
      </w:r>
      <w:r w:rsidRPr="00543B62">
        <w:rPr>
          <w:i/>
        </w:rPr>
        <w:t xml:space="preserve">Former </w:t>
      </w:r>
      <w:proofErr w:type="spellStart"/>
      <w:r w:rsidRPr="00543B62">
        <w:rPr>
          <w:i/>
        </w:rPr>
        <w:t>LTTE</w:t>
      </w:r>
      <w:proofErr w:type="spellEnd"/>
      <w:r w:rsidRPr="00543B62">
        <w:rPr>
          <w:i/>
        </w:rPr>
        <w:t xml:space="preserve"> combatants or “cadres” who, due to injury or other reason, were employed by the </w:t>
      </w:r>
      <w:proofErr w:type="spellStart"/>
      <w:r w:rsidRPr="00543B62">
        <w:rPr>
          <w:i/>
        </w:rPr>
        <w:t>LTTE</w:t>
      </w:r>
      <w:proofErr w:type="spellEnd"/>
      <w:r w:rsidRPr="00543B62">
        <w:rPr>
          <w:i/>
        </w:rPr>
        <w:t xml:space="preserve"> in functions within the administration, intelligence, “computer branch” or media (newspaper and radio);</w:t>
      </w:r>
    </w:p>
    <w:p w:rsidR="00B037DA" w:rsidRPr="00543B62" w:rsidRDefault="00B037DA" w:rsidP="00543B62">
      <w:pPr>
        <w:autoSpaceDE w:val="0"/>
        <w:autoSpaceDN w:val="0"/>
        <w:adjustRightInd w:val="0"/>
        <w:spacing w:line="276" w:lineRule="auto"/>
        <w:ind w:left="1440"/>
        <w:jc w:val="both"/>
        <w:rPr>
          <w:i/>
        </w:rPr>
      </w:pPr>
    </w:p>
    <w:p w:rsidR="00A853EA" w:rsidRPr="00543B62" w:rsidRDefault="00A853EA" w:rsidP="00543B62">
      <w:pPr>
        <w:autoSpaceDE w:val="0"/>
        <w:autoSpaceDN w:val="0"/>
        <w:adjustRightInd w:val="0"/>
        <w:spacing w:line="276" w:lineRule="auto"/>
        <w:ind w:left="2160" w:hanging="720"/>
        <w:jc w:val="both"/>
        <w:rPr>
          <w:i/>
        </w:rPr>
      </w:pPr>
      <w:r w:rsidRPr="00543B62">
        <w:rPr>
          <w:i/>
        </w:rPr>
        <w:t xml:space="preserve">4) </w:t>
      </w:r>
      <w:r w:rsidR="00B037DA" w:rsidRPr="00543B62">
        <w:rPr>
          <w:i/>
        </w:rPr>
        <w:tab/>
      </w:r>
      <w:r w:rsidRPr="00543B62">
        <w:rPr>
          <w:i/>
        </w:rPr>
        <w:t xml:space="preserve">Former </w:t>
      </w:r>
      <w:proofErr w:type="spellStart"/>
      <w:r w:rsidRPr="00543B62">
        <w:rPr>
          <w:i/>
        </w:rPr>
        <w:t>LTTE</w:t>
      </w:r>
      <w:proofErr w:type="spellEnd"/>
      <w:r w:rsidRPr="00543B62">
        <w:rPr>
          <w:i/>
        </w:rPr>
        <w:t xml:space="preserve"> supporters who may never have undergone military training, but were involved in sheltering or transporting </w:t>
      </w:r>
      <w:proofErr w:type="spellStart"/>
      <w:r w:rsidRPr="00543B62">
        <w:rPr>
          <w:i/>
        </w:rPr>
        <w:t>LTTE</w:t>
      </w:r>
      <w:proofErr w:type="spellEnd"/>
      <w:r w:rsidRPr="00543B62">
        <w:rPr>
          <w:i/>
        </w:rPr>
        <w:t xml:space="preserve"> personnel, or the supply and transport of goods for the </w:t>
      </w:r>
      <w:proofErr w:type="spellStart"/>
      <w:r w:rsidRPr="00543B62">
        <w:rPr>
          <w:i/>
        </w:rPr>
        <w:t>LTTE</w:t>
      </w:r>
      <w:proofErr w:type="spellEnd"/>
      <w:r w:rsidRPr="00543B62">
        <w:rPr>
          <w:i/>
        </w:rPr>
        <w:t>;</w:t>
      </w:r>
    </w:p>
    <w:p w:rsidR="00B037DA" w:rsidRPr="00543B62" w:rsidRDefault="00B037DA" w:rsidP="00543B62">
      <w:pPr>
        <w:autoSpaceDE w:val="0"/>
        <w:autoSpaceDN w:val="0"/>
        <w:adjustRightInd w:val="0"/>
        <w:spacing w:line="276" w:lineRule="auto"/>
        <w:ind w:left="1440"/>
        <w:jc w:val="both"/>
        <w:rPr>
          <w:i/>
        </w:rPr>
      </w:pPr>
    </w:p>
    <w:p w:rsidR="00A853EA" w:rsidRPr="00543B62" w:rsidRDefault="00A853EA" w:rsidP="00543B62">
      <w:pPr>
        <w:autoSpaceDE w:val="0"/>
        <w:autoSpaceDN w:val="0"/>
        <w:adjustRightInd w:val="0"/>
        <w:spacing w:line="276" w:lineRule="auto"/>
        <w:ind w:left="2160" w:hanging="720"/>
        <w:jc w:val="both"/>
        <w:rPr>
          <w:i/>
        </w:rPr>
      </w:pPr>
      <w:r w:rsidRPr="00543B62">
        <w:rPr>
          <w:i/>
        </w:rPr>
        <w:t xml:space="preserve">5) </w:t>
      </w:r>
      <w:r w:rsidR="00B037DA" w:rsidRPr="00543B62">
        <w:rPr>
          <w:i/>
        </w:rPr>
        <w:tab/>
      </w:r>
      <w:proofErr w:type="spellStart"/>
      <w:r w:rsidRPr="00543B62">
        <w:rPr>
          <w:i/>
        </w:rPr>
        <w:t>LTTE</w:t>
      </w:r>
      <w:proofErr w:type="spellEnd"/>
      <w:r w:rsidRPr="00543B62">
        <w:rPr>
          <w:i/>
        </w:rPr>
        <w:t xml:space="preserve"> fundraisers and propaganda activists and those with, or perceived as having had, links to the Sri Lankan </w:t>
      </w:r>
      <w:proofErr w:type="spellStart"/>
      <w:r w:rsidRPr="00543B62">
        <w:rPr>
          <w:i/>
        </w:rPr>
        <w:t>diaspora</w:t>
      </w:r>
      <w:proofErr w:type="spellEnd"/>
      <w:r w:rsidRPr="00543B62">
        <w:rPr>
          <w:i/>
        </w:rPr>
        <w:t xml:space="preserve"> that provided funding and other support to the </w:t>
      </w:r>
      <w:proofErr w:type="spellStart"/>
      <w:r w:rsidRPr="00543B62">
        <w:rPr>
          <w:i/>
        </w:rPr>
        <w:t>LTTE</w:t>
      </w:r>
      <w:proofErr w:type="spellEnd"/>
      <w:r w:rsidRPr="00543B62">
        <w:rPr>
          <w:i/>
        </w:rPr>
        <w:t>;</w:t>
      </w:r>
    </w:p>
    <w:p w:rsidR="00B037DA" w:rsidRPr="00543B62" w:rsidRDefault="00B037DA" w:rsidP="00543B62">
      <w:pPr>
        <w:autoSpaceDE w:val="0"/>
        <w:autoSpaceDN w:val="0"/>
        <w:adjustRightInd w:val="0"/>
        <w:spacing w:line="276" w:lineRule="auto"/>
        <w:ind w:left="1440"/>
        <w:rPr>
          <w:i/>
        </w:rPr>
      </w:pPr>
    </w:p>
    <w:p w:rsidR="00A853EA" w:rsidRPr="00543B62" w:rsidRDefault="00A853EA" w:rsidP="00543B62">
      <w:pPr>
        <w:autoSpaceDE w:val="0"/>
        <w:autoSpaceDN w:val="0"/>
        <w:adjustRightInd w:val="0"/>
        <w:spacing w:line="276" w:lineRule="auto"/>
        <w:ind w:left="2160" w:hanging="720"/>
        <w:rPr>
          <w:i/>
        </w:rPr>
      </w:pPr>
      <w:r w:rsidRPr="00543B62">
        <w:rPr>
          <w:i/>
        </w:rPr>
        <w:t xml:space="preserve">6) </w:t>
      </w:r>
      <w:r w:rsidR="00B037DA" w:rsidRPr="00543B62">
        <w:rPr>
          <w:i/>
        </w:rPr>
        <w:tab/>
      </w:r>
      <w:r w:rsidRPr="00543B62">
        <w:rPr>
          <w:i/>
        </w:rPr>
        <w:t>Persons with family links or who are dependent on or otherwise closely related to persons with the above profiles.</w:t>
      </w:r>
    </w:p>
    <w:p w:rsidR="00B037DA" w:rsidRPr="00543B62" w:rsidRDefault="00B037DA" w:rsidP="00543B62">
      <w:pPr>
        <w:tabs>
          <w:tab w:val="left" w:pos="567"/>
          <w:tab w:val="num" w:pos="1260"/>
        </w:tabs>
        <w:spacing w:before="240" w:line="276" w:lineRule="auto"/>
        <w:ind w:left="720"/>
        <w:jc w:val="both"/>
        <w:rPr>
          <w:i/>
        </w:rPr>
      </w:pPr>
      <w:r w:rsidRPr="00543B62">
        <w:rPr>
          <w:i/>
        </w:rPr>
        <w:tab/>
      </w:r>
    </w:p>
    <w:p w:rsidR="00B037DA" w:rsidRPr="00543B62" w:rsidRDefault="00B037DA" w:rsidP="00543B62">
      <w:pPr>
        <w:tabs>
          <w:tab w:val="left" w:pos="567"/>
          <w:tab w:val="num" w:pos="1260"/>
        </w:tabs>
        <w:spacing w:before="240" w:line="276" w:lineRule="auto"/>
        <w:ind w:left="720"/>
        <w:jc w:val="both"/>
        <w:rPr>
          <w:i/>
        </w:rPr>
      </w:pPr>
      <w:r w:rsidRPr="00543B62">
        <w:rPr>
          <w:i/>
        </w:rPr>
        <w:tab/>
      </w:r>
      <w:r w:rsidRPr="00543B62">
        <w:rPr>
          <w:i/>
        </w:rPr>
        <w:tab/>
        <w:t>..’.</w:t>
      </w:r>
    </w:p>
    <w:p w:rsidR="00A853EA" w:rsidRPr="00543B62" w:rsidRDefault="00F90E18" w:rsidP="00F90E18">
      <w:pPr>
        <w:tabs>
          <w:tab w:val="left" w:pos="567"/>
          <w:tab w:val="num" w:pos="1260"/>
        </w:tabs>
        <w:spacing w:before="240" w:line="276" w:lineRule="auto"/>
        <w:jc w:val="both"/>
        <w:rPr>
          <w:rFonts w:cs="Arial"/>
          <w:i/>
        </w:rPr>
      </w:pPr>
      <w:r>
        <w:rPr>
          <w:i/>
        </w:rPr>
        <w:tab/>
      </w:r>
      <w:r w:rsidR="00A853EA" w:rsidRPr="00543B62">
        <w:rPr>
          <w:i/>
        </w:rPr>
        <w:t>[Emphasis added]</w:t>
      </w:r>
    </w:p>
    <w:p w:rsidR="00A853EA" w:rsidRPr="00543B62" w:rsidRDefault="00A853EA" w:rsidP="00543B62">
      <w:pPr>
        <w:tabs>
          <w:tab w:val="left" w:pos="567"/>
          <w:tab w:val="num" w:pos="1260"/>
        </w:tabs>
        <w:spacing w:before="240" w:line="276" w:lineRule="auto"/>
        <w:ind w:left="567"/>
        <w:jc w:val="both"/>
        <w:rPr>
          <w:rFonts w:cs="Arial"/>
          <w:i/>
        </w:rPr>
      </w:pPr>
      <w:r w:rsidRPr="00543B62">
        <w:rPr>
          <w:rFonts w:cs="Arial"/>
          <w:i/>
        </w:rPr>
        <w:t xml:space="preserve">The effect of that passage is that these categories remain fact-specific.  </w:t>
      </w:r>
    </w:p>
    <w:p w:rsidR="00A853EA" w:rsidRPr="00543B62" w:rsidRDefault="00A853EA" w:rsidP="00543B62">
      <w:pPr>
        <w:tabs>
          <w:tab w:val="left" w:pos="567"/>
          <w:tab w:val="num" w:pos="1260"/>
        </w:tabs>
        <w:spacing w:before="240" w:line="276" w:lineRule="auto"/>
        <w:ind w:left="567"/>
        <w:jc w:val="both"/>
        <w:rPr>
          <w:rFonts w:cs="Arial"/>
        </w:rPr>
      </w:pPr>
      <w:r w:rsidRPr="00543B62">
        <w:rPr>
          <w:rFonts w:cs="Arial"/>
          <w:i/>
        </w:rPr>
        <w:lastRenderedPageBreak/>
        <w:t xml:space="preserve">We shall set out later, in the light of the wide-ranging expertise we have heard and read, what we consider to be the fact-specific risk groups, some of which overlap with the general categories set out in the </w:t>
      </w:r>
      <w:proofErr w:type="spellStart"/>
      <w:r w:rsidRPr="00543B62">
        <w:rPr>
          <w:rFonts w:cs="Arial"/>
          <w:i/>
        </w:rPr>
        <w:t>UNHCR</w:t>
      </w:r>
      <w:proofErr w:type="spellEnd"/>
      <w:r w:rsidRPr="00543B62">
        <w:rPr>
          <w:rFonts w:cs="Arial"/>
          <w:i/>
        </w:rPr>
        <w:t xml:space="preserve"> guidelines generally and at paragraph A.1 in particular</w:t>
      </w:r>
      <w:r w:rsidRPr="00543B62">
        <w:rPr>
          <w:rFonts w:cs="Arial"/>
        </w:rPr>
        <w:t>.</w:t>
      </w:r>
      <w:r w:rsidR="00B037DA" w:rsidRPr="00543B62">
        <w:rPr>
          <w:rFonts w:cs="Arial"/>
        </w:rPr>
        <w:t>’</w:t>
      </w:r>
    </w:p>
    <w:p w:rsidR="001C04FE" w:rsidRPr="00543B62" w:rsidRDefault="001C04FE" w:rsidP="00543B62">
      <w:pPr>
        <w:spacing w:line="276" w:lineRule="auto"/>
      </w:pPr>
    </w:p>
    <w:p w:rsidR="001C04FE" w:rsidRPr="00543B62" w:rsidRDefault="001C04FE" w:rsidP="00543B62">
      <w:pPr>
        <w:spacing w:line="276" w:lineRule="auto"/>
      </w:pPr>
    </w:p>
    <w:p w:rsidR="001C04FE" w:rsidRPr="00543B62" w:rsidRDefault="001C04FE" w:rsidP="00543B62">
      <w:pPr>
        <w:spacing w:line="276" w:lineRule="auto"/>
      </w:pPr>
    </w:p>
    <w:p w:rsidR="006F33EF" w:rsidRPr="00543B62" w:rsidRDefault="00634D29" w:rsidP="00543B62">
      <w:pPr>
        <w:spacing w:line="276" w:lineRule="auto"/>
      </w:pPr>
      <w:r w:rsidRPr="00543B62">
        <w:t>(b)</w:t>
      </w:r>
      <w:r w:rsidRPr="00543B62">
        <w:tab/>
      </w:r>
      <w:r w:rsidR="00E4387F" w:rsidRPr="00543B62">
        <w:t>Elsewhere in the determination:</w:t>
      </w:r>
    </w:p>
    <w:p w:rsidR="00E4387F" w:rsidRPr="00543B62" w:rsidRDefault="00E4387F" w:rsidP="00543B62">
      <w:pPr>
        <w:spacing w:line="276" w:lineRule="auto"/>
      </w:pPr>
    </w:p>
    <w:p w:rsidR="00E4387F" w:rsidRPr="00543B62" w:rsidRDefault="00E4387F" w:rsidP="00543B62">
      <w:pPr>
        <w:spacing w:line="276" w:lineRule="auto"/>
      </w:pPr>
    </w:p>
    <w:p w:rsidR="00E4387F" w:rsidRPr="00543B62" w:rsidRDefault="00E4387F" w:rsidP="006E5F1D">
      <w:pPr>
        <w:spacing w:line="276" w:lineRule="auto"/>
        <w:ind w:left="1440"/>
        <w:jc w:val="both"/>
      </w:pPr>
      <w:r w:rsidRPr="00543B62">
        <w:t>‘</w:t>
      </w:r>
      <w:proofErr w:type="spellStart"/>
      <w:r w:rsidRPr="00543B62">
        <w:rPr>
          <w:i/>
        </w:rPr>
        <w:t>UNHCR’s</w:t>
      </w:r>
      <w:proofErr w:type="spellEnd"/>
      <w:r w:rsidRPr="00543B62">
        <w:rPr>
          <w:i/>
        </w:rPr>
        <w:t xml:space="preserve"> evidence on internal relocation ‘accords’ with the evidence before the Tribunal</w:t>
      </w:r>
      <w:r w:rsidRPr="00543B62">
        <w:t xml:space="preserve">’ (see </w:t>
      </w:r>
      <w:r w:rsidRPr="00543B62">
        <w:rPr>
          <w:b/>
        </w:rPr>
        <w:t>[291-292]</w:t>
      </w:r>
      <w:r w:rsidRPr="00543B62">
        <w:t>).</w:t>
      </w:r>
    </w:p>
    <w:p w:rsidR="00E4387F" w:rsidRPr="00543B62" w:rsidRDefault="00E4387F" w:rsidP="00543B62">
      <w:pPr>
        <w:spacing w:line="276" w:lineRule="auto"/>
        <w:jc w:val="both"/>
      </w:pPr>
    </w:p>
    <w:p w:rsidR="00E4387F" w:rsidRPr="00543B62" w:rsidRDefault="00E4387F" w:rsidP="006E5F1D">
      <w:pPr>
        <w:spacing w:line="276" w:lineRule="auto"/>
        <w:ind w:left="1440"/>
        <w:jc w:val="both"/>
      </w:pPr>
      <w:proofErr w:type="spellStart"/>
      <w:r w:rsidRPr="00543B62">
        <w:t>UNHCR</w:t>
      </w:r>
      <w:proofErr w:type="spellEnd"/>
      <w:r w:rsidRPr="00543B62">
        <w:t xml:space="preserve"> has ‘</w:t>
      </w:r>
      <w:proofErr w:type="gramStart"/>
      <w:r w:rsidRPr="00543B62">
        <w:t>..</w:t>
      </w:r>
      <w:r w:rsidRPr="00543B62">
        <w:rPr>
          <w:i/>
        </w:rPr>
        <w:t>assisted</w:t>
      </w:r>
      <w:proofErr w:type="gramEnd"/>
      <w:r w:rsidRPr="00543B62">
        <w:rPr>
          <w:i/>
        </w:rPr>
        <w:t xml:space="preserve"> us in reaching the conclusions on country guidance we have not heard evidence on all categories..</w:t>
      </w:r>
      <w:r w:rsidRPr="00543B62">
        <w:t>’</w:t>
      </w:r>
      <w:r w:rsidRPr="00543B62">
        <w:rPr>
          <w:b/>
        </w:rPr>
        <w:t>[355]</w:t>
      </w:r>
      <w:r w:rsidRPr="00543B62">
        <w:t>.</w:t>
      </w:r>
    </w:p>
    <w:p w:rsidR="00E4387F" w:rsidRPr="00543B62" w:rsidRDefault="00E4387F" w:rsidP="00543B62">
      <w:pPr>
        <w:spacing w:line="276" w:lineRule="auto"/>
        <w:jc w:val="both"/>
      </w:pPr>
    </w:p>
    <w:p w:rsidR="00E4387F" w:rsidRPr="00543B62" w:rsidRDefault="00E4387F" w:rsidP="006E5F1D">
      <w:pPr>
        <w:spacing w:line="276" w:lineRule="auto"/>
        <w:ind w:left="1440"/>
        <w:jc w:val="both"/>
      </w:pPr>
      <w:proofErr w:type="gramStart"/>
      <w:r w:rsidRPr="00543B62">
        <w:t>‘</w:t>
      </w:r>
      <w:r w:rsidRPr="00543B62">
        <w:rPr>
          <w:i/>
        </w:rPr>
        <w:t xml:space="preserve">Having considered and reviewed all of the evidence including the latest </w:t>
      </w:r>
      <w:proofErr w:type="spellStart"/>
      <w:r w:rsidRPr="00543B62">
        <w:rPr>
          <w:i/>
        </w:rPr>
        <w:t>UNHCR</w:t>
      </w:r>
      <w:proofErr w:type="spellEnd"/>
      <w:r w:rsidRPr="00543B62">
        <w:rPr>
          <w:i/>
        </w:rPr>
        <w:t xml:space="preserve"> guidance</w:t>
      </w:r>
      <w:r w:rsidRPr="00543B62">
        <w:t xml:space="preserve">’ </w:t>
      </w:r>
      <w:r w:rsidRPr="00543B62">
        <w:rPr>
          <w:b/>
        </w:rPr>
        <w:t>[356]</w:t>
      </w:r>
      <w:r w:rsidRPr="00543B62">
        <w:t>.</w:t>
      </w:r>
      <w:proofErr w:type="gramEnd"/>
      <w:r w:rsidRPr="00543B62">
        <w:t xml:space="preserve"> </w:t>
      </w:r>
    </w:p>
    <w:p w:rsidR="00E4387F" w:rsidRPr="00543B62" w:rsidRDefault="00E4387F" w:rsidP="00543B62">
      <w:pPr>
        <w:spacing w:line="276" w:lineRule="auto"/>
        <w:jc w:val="both"/>
      </w:pPr>
    </w:p>
    <w:p w:rsidR="00634D29" w:rsidRPr="00543B62" w:rsidRDefault="00634D29" w:rsidP="00543B62">
      <w:pPr>
        <w:spacing w:line="276" w:lineRule="auto"/>
        <w:jc w:val="both"/>
      </w:pPr>
    </w:p>
    <w:p w:rsidR="008D55AA" w:rsidRDefault="00634D29" w:rsidP="00543B62">
      <w:pPr>
        <w:spacing w:line="276" w:lineRule="auto"/>
        <w:ind w:left="720" w:hanging="720"/>
        <w:jc w:val="both"/>
      </w:pPr>
      <w:r w:rsidRPr="00543B62">
        <w:t>(c)</w:t>
      </w:r>
      <w:r w:rsidRPr="00543B62">
        <w:tab/>
      </w:r>
      <w:r w:rsidR="008A766B">
        <w:t xml:space="preserve">Unclear what all these actually means.   </w:t>
      </w:r>
    </w:p>
    <w:p w:rsidR="008D55AA" w:rsidRDefault="008D55AA" w:rsidP="00543B62">
      <w:pPr>
        <w:spacing w:line="276" w:lineRule="auto"/>
        <w:ind w:left="720" w:hanging="720"/>
        <w:jc w:val="both"/>
      </w:pPr>
    </w:p>
    <w:p w:rsidR="0091243E" w:rsidRPr="00543B62" w:rsidRDefault="008D55AA" w:rsidP="008D55AA">
      <w:pPr>
        <w:spacing w:line="276" w:lineRule="auto"/>
        <w:ind w:left="1440" w:hanging="720"/>
        <w:jc w:val="both"/>
      </w:pPr>
      <w:proofErr w:type="spellStart"/>
      <w:r>
        <w:t>i</w:t>
      </w:r>
      <w:proofErr w:type="spellEnd"/>
      <w:r>
        <w:t>.</w:t>
      </w:r>
      <w:r>
        <w:tab/>
      </w:r>
      <w:r w:rsidR="0091243E" w:rsidRPr="00543B62">
        <w:t xml:space="preserve">Arguably all of the </w:t>
      </w:r>
      <w:proofErr w:type="spellStart"/>
      <w:r w:rsidR="0091243E" w:rsidRPr="00543B62">
        <w:t>UNHCR’s</w:t>
      </w:r>
      <w:proofErr w:type="spellEnd"/>
      <w:r w:rsidR="0091243E" w:rsidRPr="00543B62">
        <w:t xml:space="preserve"> evidence accorded ‘</w:t>
      </w:r>
      <w:r w:rsidR="0091243E" w:rsidRPr="00543B62">
        <w:rPr>
          <w:i/>
        </w:rPr>
        <w:t>with the evidence before the Tribunal</w:t>
      </w:r>
      <w:r w:rsidR="008A766B">
        <w:t xml:space="preserve">’ (read the expert evidence in the Appendices to the determination). Although the Tribunal </w:t>
      </w:r>
      <w:r w:rsidR="00634D29" w:rsidRPr="00543B62">
        <w:t xml:space="preserve">does not expressly endorse all of the </w:t>
      </w:r>
      <w:proofErr w:type="spellStart"/>
      <w:r w:rsidR="00634D29" w:rsidRPr="00543B62">
        <w:t>UNHCR</w:t>
      </w:r>
      <w:proofErr w:type="spellEnd"/>
      <w:r w:rsidR="00634D29" w:rsidRPr="00543B62">
        <w:t xml:space="preserve"> guidance (only internal relocation), it is still possible to </w:t>
      </w:r>
      <w:r w:rsidR="008E6B56" w:rsidRPr="00543B62">
        <w:t>use</w:t>
      </w:r>
      <w:r w:rsidR="00F90E18">
        <w:t xml:space="preserve"> them to our client</w:t>
      </w:r>
      <w:r w:rsidR="008E6B56" w:rsidRPr="00543B62">
        <w:t>s</w:t>
      </w:r>
      <w:r w:rsidR="00F90E18">
        <w:t>’</w:t>
      </w:r>
      <w:r w:rsidR="008A766B">
        <w:t xml:space="preserve"> advantage.</w:t>
      </w:r>
    </w:p>
    <w:p w:rsidR="00634D29" w:rsidRDefault="00634D29" w:rsidP="00543B62">
      <w:pPr>
        <w:spacing w:line="276" w:lineRule="auto"/>
        <w:ind w:left="720" w:hanging="720"/>
        <w:jc w:val="both"/>
      </w:pPr>
    </w:p>
    <w:p w:rsidR="0091243E" w:rsidRPr="00543B62" w:rsidRDefault="008D55AA" w:rsidP="008D55AA">
      <w:pPr>
        <w:spacing w:line="276" w:lineRule="auto"/>
        <w:ind w:left="1440" w:hanging="720"/>
        <w:jc w:val="both"/>
      </w:pPr>
      <w:r>
        <w:t>2.</w:t>
      </w:r>
      <w:r>
        <w:tab/>
      </w:r>
      <w:r w:rsidR="000B2D5F" w:rsidRPr="00543B62">
        <w:t xml:space="preserve">What are </w:t>
      </w:r>
      <w:r w:rsidR="000B2D5F" w:rsidRPr="005A20AA">
        <w:rPr>
          <w:i/>
        </w:rPr>
        <w:t>‘e</w:t>
      </w:r>
      <w:r w:rsidR="004D3828" w:rsidRPr="005A20AA">
        <w:rPr>
          <w:i/>
        </w:rPr>
        <w:t>laborate links</w:t>
      </w:r>
      <w:r w:rsidR="000B2D5F" w:rsidRPr="005A20AA">
        <w:rPr>
          <w:i/>
        </w:rPr>
        <w:t>’</w:t>
      </w:r>
      <w:r w:rsidR="004D3828" w:rsidRPr="00543B62">
        <w:t xml:space="preserve"> to the </w:t>
      </w:r>
      <w:proofErr w:type="spellStart"/>
      <w:r w:rsidR="004D3828" w:rsidRPr="00543B62">
        <w:t>LTTE</w:t>
      </w:r>
      <w:proofErr w:type="spellEnd"/>
      <w:r w:rsidR="004D3828" w:rsidRPr="00543B62">
        <w:t>?</w:t>
      </w:r>
      <w:r w:rsidR="00634D29" w:rsidRPr="00543B62">
        <w:t xml:space="preserve">   </w:t>
      </w:r>
      <w:r w:rsidR="0091243E" w:rsidRPr="00543B62">
        <w:t xml:space="preserve">In </w:t>
      </w:r>
      <w:proofErr w:type="spellStart"/>
      <w:r w:rsidR="0091243E" w:rsidRPr="00543B62">
        <w:t>GJ’s</w:t>
      </w:r>
      <w:proofErr w:type="spellEnd"/>
      <w:r w:rsidR="0091243E" w:rsidRPr="00543B62">
        <w:t xml:space="preserve"> case</w:t>
      </w:r>
      <w:r w:rsidR="00F90E18">
        <w:t>, the</w:t>
      </w:r>
      <w:r w:rsidR="0091243E" w:rsidRPr="00543B62">
        <w:t xml:space="preserve"> Tribunal uses the </w:t>
      </w:r>
      <w:proofErr w:type="spellStart"/>
      <w:r w:rsidR="0091243E" w:rsidRPr="00543B62">
        <w:t>UNHCR’s</w:t>
      </w:r>
      <w:proofErr w:type="spellEnd"/>
      <w:r w:rsidR="0091243E" w:rsidRPr="00543B62">
        <w:t xml:space="preserve"> phrase </w:t>
      </w:r>
      <w:r w:rsidR="0091243E" w:rsidRPr="005A20AA">
        <w:rPr>
          <w:i/>
        </w:rPr>
        <w:t xml:space="preserve">‘elaborate links to the </w:t>
      </w:r>
      <w:proofErr w:type="spellStart"/>
      <w:r w:rsidR="0091243E" w:rsidRPr="005A20AA">
        <w:rPr>
          <w:i/>
        </w:rPr>
        <w:t>LTTE</w:t>
      </w:r>
      <w:proofErr w:type="spellEnd"/>
      <w:r w:rsidR="0091243E" w:rsidRPr="005A20AA">
        <w:rPr>
          <w:i/>
        </w:rPr>
        <w:t>’</w:t>
      </w:r>
      <w:r w:rsidR="0091243E" w:rsidRPr="00543B62">
        <w:t xml:space="preserve"> to mean </w:t>
      </w:r>
      <w:proofErr w:type="spellStart"/>
      <w:r w:rsidR="00DA204A" w:rsidRPr="00543B62">
        <w:t>GJ’s</w:t>
      </w:r>
      <w:proofErr w:type="spellEnd"/>
      <w:r w:rsidR="00DA204A" w:rsidRPr="00543B62">
        <w:t xml:space="preserve"> </w:t>
      </w:r>
      <w:r w:rsidR="0091243E" w:rsidRPr="00543B62">
        <w:t xml:space="preserve">links to </w:t>
      </w:r>
      <w:proofErr w:type="spellStart"/>
      <w:r w:rsidR="00421056" w:rsidRPr="00543B62">
        <w:t>Prabhakaran’s</w:t>
      </w:r>
      <w:proofErr w:type="spellEnd"/>
      <w:r w:rsidR="005A20AA">
        <w:t xml:space="preserve"> inner circle, via his sister</w:t>
      </w:r>
      <w:r w:rsidR="004F598A" w:rsidRPr="00543B62">
        <w:t xml:space="preserve"> </w:t>
      </w:r>
      <w:r w:rsidR="004F598A" w:rsidRPr="00543B62">
        <w:rPr>
          <w:b/>
        </w:rPr>
        <w:t>[396]</w:t>
      </w:r>
      <w:r w:rsidR="004F598A" w:rsidRPr="00543B62">
        <w:t xml:space="preserve"> </w:t>
      </w:r>
      <w:r w:rsidR="0091243E" w:rsidRPr="00543B62">
        <w:t xml:space="preserve">whereas the </w:t>
      </w:r>
      <w:proofErr w:type="spellStart"/>
      <w:r w:rsidR="0091243E" w:rsidRPr="00543B62">
        <w:t>UNHCR</w:t>
      </w:r>
      <w:proofErr w:type="spellEnd"/>
      <w:r w:rsidR="0091243E" w:rsidRPr="00543B62">
        <w:t xml:space="preserve"> </w:t>
      </w:r>
      <w:r w:rsidR="000B2D5F" w:rsidRPr="00543B62">
        <w:t xml:space="preserve">probably </w:t>
      </w:r>
      <w:r w:rsidR="0091243E" w:rsidRPr="00543B62">
        <w:t>mean</w:t>
      </w:r>
      <w:r w:rsidR="000B2D5F" w:rsidRPr="00543B62">
        <w:t xml:space="preserve">t </w:t>
      </w:r>
      <w:r w:rsidR="004F598A" w:rsidRPr="00543B62">
        <w:t xml:space="preserve">those who have more than mere </w:t>
      </w:r>
      <w:r w:rsidR="0091243E" w:rsidRPr="00543B62">
        <w:t xml:space="preserve">prior residency in </w:t>
      </w:r>
      <w:proofErr w:type="spellStart"/>
      <w:r w:rsidR="0091243E" w:rsidRPr="00543B62">
        <w:t>Vanni</w:t>
      </w:r>
      <w:proofErr w:type="spellEnd"/>
      <w:r w:rsidR="0091243E" w:rsidRPr="00543B62">
        <w:t>.</w:t>
      </w:r>
      <w:r w:rsidR="00634D29" w:rsidRPr="00543B62">
        <w:t xml:space="preserve">   </w:t>
      </w:r>
      <w:r w:rsidR="00DA204A" w:rsidRPr="00543B62">
        <w:t xml:space="preserve">In </w:t>
      </w:r>
      <w:proofErr w:type="spellStart"/>
      <w:r w:rsidR="00DA204A" w:rsidRPr="00543B62">
        <w:t>MP’s</w:t>
      </w:r>
      <w:proofErr w:type="spellEnd"/>
      <w:r w:rsidR="00DA204A" w:rsidRPr="00543B62">
        <w:t xml:space="preserve"> case his </w:t>
      </w:r>
      <w:r w:rsidR="00DA204A" w:rsidRPr="005A20AA">
        <w:rPr>
          <w:i/>
        </w:rPr>
        <w:t xml:space="preserve">‘elaborate links’ </w:t>
      </w:r>
      <w:r w:rsidR="00DA204A" w:rsidRPr="00543B62">
        <w:t xml:space="preserve">to the </w:t>
      </w:r>
      <w:proofErr w:type="spellStart"/>
      <w:r w:rsidR="00DA204A" w:rsidRPr="00543B62">
        <w:t>LTTE</w:t>
      </w:r>
      <w:proofErr w:type="spellEnd"/>
      <w:r w:rsidR="00DA204A" w:rsidRPr="00543B62">
        <w:t xml:space="preserve"> was his and his brother’s membership of the </w:t>
      </w:r>
      <w:proofErr w:type="spellStart"/>
      <w:r w:rsidR="00DA204A" w:rsidRPr="00543B62">
        <w:t>LTTE</w:t>
      </w:r>
      <w:proofErr w:type="spellEnd"/>
      <w:r w:rsidR="004D3828" w:rsidRPr="00543B62">
        <w:t xml:space="preserve"> </w:t>
      </w:r>
      <w:r w:rsidR="004D3828" w:rsidRPr="00543B62">
        <w:rPr>
          <w:b/>
        </w:rPr>
        <w:t>[447]</w:t>
      </w:r>
      <w:r w:rsidR="004D3828" w:rsidRPr="00543B62">
        <w:t xml:space="preserve">. </w:t>
      </w:r>
      <w:r w:rsidR="00634D29" w:rsidRPr="00543B62">
        <w:t xml:space="preserve">    </w:t>
      </w:r>
    </w:p>
    <w:p w:rsidR="003611C6" w:rsidRPr="00543B62" w:rsidRDefault="003611C6" w:rsidP="008E6C36">
      <w:pPr>
        <w:spacing w:line="276" w:lineRule="auto"/>
        <w:jc w:val="both"/>
      </w:pPr>
    </w:p>
    <w:p w:rsidR="00634D29" w:rsidRPr="00543B62" w:rsidRDefault="008D55AA" w:rsidP="008D55AA">
      <w:pPr>
        <w:spacing w:line="276" w:lineRule="auto"/>
        <w:ind w:left="720" w:hanging="720"/>
        <w:jc w:val="both"/>
      </w:pPr>
      <w:r>
        <w:t>(d</w:t>
      </w:r>
      <w:r w:rsidR="008A766B">
        <w:t>)</w:t>
      </w:r>
      <w:r w:rsidR="008A766B">
        <w:tab/>
        <w:t xml:space="preserve">Was the Tribunal correct in </w:t>
      </w:r>
      <w:r w:rsidR="008E6C36">
        <w:t>disagree</w:t>
      </w:r>
      <w:r w:rsidR="008A766B">
        <w:t>ing</w:t>
      </w:r>
      <w:r w:rsidR="008E6C36">
        <w:t xml:space="preserve"> with </w:t>
      </w:r>
      <w:proofErr w:type="spellStart"/>
      <w:r w:rsidR="008E6C36">
        <w:t>Shivani</w:t>
      </w:r>
      <w:proofErr w:type="spellEnd"/>
      <w:r w:rsidR="008E6C36">
        <w:t xml:space="preserve"> </w:t>
      </w:r>
      <w:proofErr w:type="spellStart"/>
      <w:r w:rsidR="008E6C36">
        <w:t>Jegarajah’s</w:t>
      </w:r>
      <w:proofErr w:type="spellEnd"/>
      <w:r w:rsidR="008E6C36">
        <w:t xml:space="preserve"> submission that all former </w:t>
      </w:r>
      <w:proofErr w:type="spellStart"/>
      <w:r w:rsidR="008E6C36">
        <w:t>LTTE</w:t>
      </w:r>
      <w:proofErr w:type="spellEnd"/>
      <w:r w:rsidR="008E6C36">
        <w:t xml:space="preserve"> m</w:t>
      </w:r>
      <w:r w:rsidR="008A766B">
        <w:t xml:space="preserve">embers/activists are at risk?  </w:t>
      </w:r>
      <w:r w:rsidR="008E6C36">
        <w:t xml:space="preserve">Surely, if on </w:t>
      </w:r>
      <w:proofErr w:type="spellStart"/>
      <w:r w:rsidR="008E6C36" w:rsidRPr="008E6C36">
        <w:rPr>
          <w:b/>
          <w:i/>
        </w:rPr>
        <w:t>GJ</w:t>
      </w:r>
      <w:proofErr w:type="spellEnd"/>
      <w:r w:rsidR="008E6C36">
        <w:t xml:space="preserve"> principles, the </w:t>
      </w:r>
      <w:proofErr w:type="spellStart"/>
      <w:r w:rsidR="008E6C36">
        <w:t>GOSL</w:t>
      </w:r>
      <w:proofErr w:type="spellEnd"/>
      <w:r w:rsidR="008E6C36">
        <w:t xml:space="preserve"> is seeking out and </w:t>
      </w:r>
      <w:r w:rsidR="008E6C36" w:rsidRPr="00623FB3">
        <w:rPr>
          <w:u w:val="single"/>
        </w:rPr>
        <w:t>will</w:t>
      </w:r>
      <w:r w:rsidR="008E6C36">
        <w:t xml:space="preserve"> persecute those who it knows or perceives as acting against it </w:t>
      </w:r>
      <w:r w:rsidR="00623FB3">
        <w:t>and/</w:t>
      </w:r>
      <w:r w:rsidR="008E6C36">
        <w:t xml:space="preserve">or </w:t>
      </w:r>
      <w:r w:rsidR="00623FB3">
        <w:t xml:space="preserve">those </w:t>
      </w:r>
      <w:r w:rsidR="008E6C36">
        <w:t>hold</w:t>
      </w:r>
      <w:r w:rsidR="00623FB3">
        <w:t>ing</w:t>
      </w:r>
      <w:r w:rsidR="008E6C36">
        <w:t xml:space="preserve"> a </w:t>
      </w:r>
      <w:r w:rsidR="008A766B">
        <w:t>committed</w:t>
      </w:r>
      <w:r w:rsidR="00623FB3">
        <w:t xml:space="preserve"> </w:t>
      </w:r>
      <w:r w:rsidR="008E6C36">
        <w:t xml:space="preserve">political belief in opposition to the Sri Lankan state then at the very least someone who has in the past </w:t>
      </w:r>
      <w:r w:rsidR="008A766B">
        <w:t xml:space="preserve">positively acted against the </w:t>
      </w:r>
      <w:proofErr w:type="spellStart"/>
      <w:r w:rsidR="008A766B">
        <w:t>GOSL</w:t>
      </w:r>
      <w:proofErr w:type="spellEnd"/>
      <w:r w:rsidR="008A766B">
        <w:t xml:space="preserve"> (</w:t>
      </w:r>
      <w:proofErr w:type="spellStart"/>
      <w:r w:rsidR="008A766B">
        <w:t>ie</w:t>
      </w:r>
      <w:proofErr w:type="spellEnd"/>
      <w:r w:rsidR="008E6C36">
        <w:t xml:space="preserve"> </w:t>
      </w:r>
      <w:r w:rsidR="008E6C36" w:rsidRPr="008E6C36">
        <w:rPr>
          <w:u w:val="single"/>
        </w:rPr>
        <w:t>all</w:t>
      </w:r>
      <w:r w:rsidR="008E6C36">
        <w:t xml:space="preserve"> </w:t>
      </w:r>
      <w:proofErr w:type="spellStart"/>
      <w:r w:rsidR="008E6C36">
        <w:t>LTTE</w:t>
      </w:r>
      <w:proofErr w:type="spellEnd"/>
      <w:r w:rsidR="008E6C36">
        <w:t xml:space="preserve"> members/supporters) </w:t>
      </w:r>
      <w:r w:rsidR="006E5F1D">
        <w:t xml:space="preserve">have to be at risk, don’t they? </w:t>
      </w:r>
    </w:p>
    <w:p w:rsidR="008E6B56" w:rsidRPr="00842185" w:rsidRDefault="008E6B56" w:rsidP="00543B62">
      <w:pPr>
        <w:spacing w:line="276" w:lineRule="auto"/>
        <w:rPr>
          <w:b/>
          <w:sz w:val="28"/>
          <w:szCs w:val="28"/>
          <w:u w:val="single"/>
        </w:rPr>
      </w:pPr>
      <w:r w:rsidRPr="00842185">
        <w:rPr>
          <w:b/>
          <w:sz w:val="28"/>
          <w:szCs w:val="28"/>
        </w:rPr>
        <w:lastRenderedPageBreak/>
        <w:t>5.</w:t>
      </w:r>
      <w:r w:rsidRPr="00842185">
        <w:rPr>
          <w:b/>
          <w:sz w:val="28"/>
          <w:szCs w:val="28"/>
        </w:rPr>
        <w:tab/>
      </w:r>
      <w:r w:rsidRPr="00842185">
        <w:rPr>
          <w:b/>
          <w:sz w:val="28"/>
          <w:szCs w:val="28"/>
          <w:u w:val="single"/>
        </w:rPr>
        <w:t>T</w:t>
      </w:r>
      <w:r w:rsidR="00842185">
        <w:rPr>
          <w:b/>
          <w:sz w:val="28"/>
          <w:szCs w:val="28"/>
          <w:u w:val="single"/>
        </w:rPr>
        <w:t xml:space="preserve">he Returns Process </w:t>
      </w:r>
    </w:p>
    <w:p w:rsidR="00101562" w:rsidRDefault="00101562" w:rsidP="00543B62">
      <w:pPr>
        <w:spacing w:line="276" w:lineRule="auto"/>
        <w:jc w:val="both"/>
      </w:pPr>
    </w:p>
    <w:p w:rsidR="0098136C" w:rsidRPr="00543B62" w:rsidRDefault="0098136C" w:rsidP="00543B62">
      <w:pPr>
        <w:spacing w:line="276" w:lineRule="auto"/>
        <w:jc w:val="both"/>
      </w:pPr>
    </w:p>
    <w:p w:rsidR="00EE2D2B" w:rsidRPr="00543B62" w:rsidRDefault="008D55AA" w:rsidP="00543B62">
      <w:pPr>
        <w:spacing w:line="276" w:lineRule="auto"/>
        <w:ind w:left="720" w:hanging="720"/>
        <w:jc w:val="both"/>
      </w:pPr>
      <w:r>
        <w:t>(a)</w:t>
      </w:r>
      <w:r w:rsidR="005A20AA">
        <w:tab/>
        <w:t>Anyone who requires an</w:t>
      </w:r>
      <w:r w:rsidR="00EE2D2B" w:rsidRPr="00543B62">
        <w:t xml:space="preserve"> ETD must apply for one.  </w:t>
      </w:r>
      <w:r w:rsidR="005A20AA">
        <w:t>During this process, q</w:t>
      </w:r>
      <w:r w:rsidR="00EE2D2B" w:rsidRPr="00543B62">
        <w:t xml:space="preserve">uestions are asked </w:t>
      </w:r>
      <w:r w:rsidR="005A20AA">
        <w:t xml:space="preserve">in order </w:t>
      </w:r>
      <w:r w:rsidR="00EE2D2B" w:rsidRPr="00543B62">
        <w:t xml:space="preserve">to ID them and their families and </w:t>
      </w:r>
      <w:r w:rsidR="005A20AA">
        <w:t xml:space="preserve">this includes </w:t>
      </w:r>
      <w:r w:rsidR="00EE2D2B" w:rsidRPr="00543B62">
        <w:t xml:space="preserve">whether they had any past </w:t>
      </w:r>
      <w:proofErr w:type="spellStart"/>
      <w:r w:rsidR="00EE2D2B" w:rsidRPr="00543B62">
        <w:t>LTTE</w:t>
      </w:r>
      <w:proofErr w:type="spellEnd"/>
      <w:r w:rsidR="00EE2D2B" w:rsidRPr="00543B62">
        <w:t xml:space="preserve"> connections </w:t>
      </w:r>
      <w:r w:rsidR="00EE2D2B" w:rsidRPr="00543B62">
        <w:rPr>
          <w:b/>
        </w:rPr>
        <w:t>[345]</w:t>
      </w:r>
      <w:r w:rsidR="005C1AC8" w:rsidRPr="00543B62">
        <w:t>.</w:t>
      </w:r>
    </w:p>
    <w:p w:rsidR="00EE2D2B" w:rsidRPr="00543B62" w:rsidRDefault="00EE2D2B" w:rsidP="00543B62">
      <w:pPr>
        <w:spacing w:line="276" w:lineRule="auto"/>
        <w:jc w:val="both"/>
      </w:pPr>
    </w:p>
    <w:p w:rsidR="00417901" w:rsidRDefault="00417901" w:rsidP="00543B62">
      <w:pPr>
        <w:spacing w:line="276" w:lineRule="auto"/>
        <w:ind w:left="720" w:hanging="720"/>
        <w:jc w:val="both"/>
      </w:pPr>
    </w:p>
    <w:p w:rsidR="008D55AA" w:rsidRDefault="008D55AA" w:rsidP="008D55AA">
      <w:pPr>
        <w:spacing w:line="276" w:lineRule="auto"/>
        <w:ind w:left="720" w:hanging="720"/>
        <w:jc w:val="both"/>
      </w:pPr>
      <w:r>
        <w:t>(b)</w:t>
      </w:r>
      <w:r w:rsidR="00EE2D2B" w:rsidRPr="00543B62">
        <w:tab/>
      </w:r>
      <w:r w:rsidR="005C1AC8" w:rsidRPr="00543B62">
        <w:t xml:space="preserve">Those seeking travel documents will have a file created in Colombo and will be interviewed in London before a decision is made </w:t>
      </w:r>
      <w:r w:rsidR="004E34F5">
        <w:t xml:space="preserve">whether or not </w:t>
      </w:r>
      <w:r w:rsidR="005C1AC8" w:rsidRPr="00543B62">
        <w:t xml:space="preserve">to issue an ETD.  </w:t>
      </w:r>
      <w:r w:rsidR="004E34F5">
        <w:t xml:space="preserve">By the time </w:t>
      </w:r>
      <w:r w:rsidR="005C1AC8" w:rsidRPr="004E34F5">
        <w:t>Colombo emails</w:t>
      </w:r>
      <w:r w:rsidR="004E34F5" w:rsidRPr="004E34F5">
        <w:t xml:space="preserve"> the Sri Lankan High Commission the EDT</w:t>
      </w:r>
      <w:r w:rsidR="005C1AC8" w:rsidRPr="004E34F5">
        <w:t xml:space="preserve">, the </w:t>
      </w:r>
      <w:proofErr w:type="spellStart"/>
      <w:r w:rsidR="005C1AC8" w:rsidRPr="004E34F5">
        <w:t>GOSL</w:t>
      </w:r>
      <w:proofErr w:type="spellEnd"/>
      <w:r w:rsidR="005C1AC8" w:rsidRPr="004E34F5">
        <w:t xml:space="preserve"> will know </w:t>
      </w:r>
      <w:r w:rsidR="004E34F5" w:rsidRPr="004E34F5">
        <w:t xml:space="preserve">everything </w:t>
      </w:r>
      <w:r w:rsidR="005C1AC8" w:rsidRPr="004E34F5">
        <w:t>they need to know</w:t>
      </w:r>
      <w:r w:rsidR="005C1AC8" w:rsidRPr="00543B62">
        <w:t xml:space="preserve"> </w:t>
      </w:r>
      <w:r w:rsidR="004E34F5">
        <w:t xml:space="preserve">about the individual concerned </w:t>
      </w:r>
      <w:r w:rsidR="00EE2D2B" w:rsidRPr="00543B62">
        <w:rPr>
          <w:b/>
        </w:rPr>
        <w:t>[351</w:t>
      </w:r>
      <w:r w:rsidR="005C1AC8" w:rsidRPr="00543B62">
        <w:rPr>
          <w:b/>
        </w:rPr>
        <w:t>-352</w:t>
      </w:r>
      <w:r w:rsidR="00EE2D2B" w:rsidRPr="00543B62">
        <w:rPr>
          <w:b/>
        </w:rPr>
        <w:t>]</w:t>
      </w:r>
      <w:r>
        <w:t xml:space="preserve">. </w:t>
      </w:r>
    </w:p>
    <w:p w:rsidR="008D55AA" w:rsidRDefault="008D55AA" w:rsidP="008D55AA">
      <w:pPr>
        <w:spacing w:line="276" w:lineRule="auto"/>
        <w:ind w:left="720" w:hanging="720"/>
        <w:jc w:val="both"/>
      </w:pPr>
    </w:p>
    <w:p w:rsidR="005C1AC8" w:rsidRPr="00543B62" w:rsidRDefault="008D55AA" w:rsidP="008D55AA">
      <w:pPr>
        <w:spacing w:line="276" w:lineRule="auto"/>
        <w:ind w:left="720" w:hanging="720"/>
        <w:jc w:val="both"/>
      </w:pPr>
      <w:r>
        <w:t>(c)</w:t>
      </w:r>
      <w:r w:rsidR="005C1AC8" w:rsidRPr="00543B62">
        <w:tab/>
      </w:r>
      <w:r w:rsidR="005A20AA">
        <w:t>Returnees’ onward</w:t>
      </w:r>
      <w:r w:rsidR="005C1AC8" w:rsidRPr="00543B62">
        <w:t xml:space="preserve"> address given at the airport </w:t>
      </w:r>
      <w:r w:rsidR="005C1AC8" w:rsidRPr="00543B62">
        <w:rPr>
          <w:b/>
        </w:rPr>
        <w:t>[266]</w:t>
      </w:r>
      <w:r w:rsidR="005C1AC8" w:rsidRPr="00543B62">
        <w:t>.</w:t>
      </w:r>
    </w:p>
    <w:p w:rsidR="005C1AC8" w:rsidRDefault="005C1AC8" w:rsidP="00543B62">
      <w:pPr>
        <w:spacing w:line="276" w:lineRule="auto"/>
        <w:jc w:val="both"/>
      </w:pPr>
    </w:p>
    <w:p w:rsidR="00417901" w:rsidRPr="00543B62" w:rsidRDefault="00417901" w:rsidP="00543B62">
      <w:pPr>
        <w:spacing w:line="276" w:lineRule="auto"/>
        <w:jc w:val="both"/>
      </w:pPr>
    </w:p>
    <w:p w:rsidR="00EE2D2B" w:rsidRPr="00543B62" w:rsidRDefault="008D55AA" w:rsidP="00543B62">
      <w:pPr>
        <w:spacing w:line="276" w:lineRule="auto"/>
        <w:ind w:left="720" w:hanging="720"/>
        <w:jc w:val="both"/>
      </w:pPr>
      <w:r>
        <w:t>(d)</w:t>
      </w:r>
      <w:r w:rsidR="005C1AC8" w:rsidRPr="00543B62">
        <w:tab/>
        <w:t xml:space="preserve">Returnees will be interviewed at the airport and unless it </w:t>
      </w:r>
      <w:r w:rsidR="005A20AA">
        <w:t>i</w:t>
      </w:r>
      <w:r w:rsidR="005C1AC8" w:rsidRPr="00543B62">
        <w:t xml:space="preserve">s established that they had significant </w:t>
      </w:r>
      <w:proofErr w:type="spellStart"/>
      <w:r w:rsidR="005C1AC8" w:rsidRPr="00543B62">
        <w:t>diaspora</w:t>
      </w:r>
      <w:proofErr w:type="spellEnd"/>
      <w:r w:rsidR="005C1AC8" w:rsidRPr="00543B62">
        <w:t xml:space="preserve"> activities, </w:t>
      </w:r>
      <w:r w:rsidR="005A20AA">
        <w:t xml:space="preserve">returnees are </w:t>
      </w:r>
      <w:r w:rsidR="005C1AC8" w:rsidRPr="00543B62">
        <w:t xml:space="preserve">likely to be allowed to continue to their home area </w:t>
      </w:r>
      <w:r w:rsidR="005C1AC8" w:rsidRPr="00543B62">
        <w:rPr>
          <w:b/>
        </w:rPr>
        <w:t>[326]</w:t>
      </w:r>
      <w:r w:rsidR="005C1AC8" w:rsidRPr="00543B62">
        <w:t>.</w:t>
      </w:r>
    </w:p>
    <w:p w:rsidR="005C1AC8" w:rsidRPr="00543B62" w:rsidRDefault="005C1AC8" w:rsidP="00543B62">
      <w:pPr>
        <w:spacing w:line="276" w:lineRule="auto"/>
        <w:jc w:val="both"/>
      </w:pPr>
    </w:p>
    <w:p w:rsidR="005C1AC8" w:rsidRPr="00543B62" w:rsidRDefault="005C1AC8" w:rsidP="00543B62">
      <w:pPr>
        <w:spacing w:line="276" w:lineRule="auto"/>
        <w:jc w:val="both"/>
      </w:pPr>
    </w:p>
    <w:p w:rsidR="00EE2D2B" w:rsidRDefault="00EE2D2B" w:rsidP="00543B62">
      <w:pPr>
        <w:spacing w:line="276" w:lineRule="auto"/>
        <w:jc w:val="both"/>
      </w:pPr>
    </w:p>
    <w:p w:rsidR="006E5F1D" w:rsidRPr="00543B62" w:rsidRDefault="006E5F1D" w:rsidP="00543B62">
      <w:pPr>
        <w:spacing w:line="276" w:lineRule="auto"/>
        <w:jc w:val="both"/>
      </w:pPr>
    </w:p>
    <w:p w:rsidR="004D47F4" w:rsidRPr="00543B62" w:rsidRDefault="004D47F4" w:rsidP="00543B62">
      <w:pPr>
        <w:spacing w:line="276" w:lineRule="auto"/>
        <w:jc w:val="both"/>
      </w:pPr>
    </w:p>
    <w:p w:rsidR="004D47F4" w:rsidRPr="00543B62" w:rsidRDefault="004D47F4" w:rsidP="00543B62">
      <w:pPr>
        <w:pBdr>
          <w:bottom w:val="single" w:sz="12" w:space="1" w:color="auto"/>
        </w:pBdr>
        <w:spacing w:line="276" w:lineRule="auto"/>
        <w:jc w:val="both"/>
      </w:pPr>
    </w:p>
    <w:p w:rsidR="00F924AC" w:rsidRDefault="00F924AC" w:rsidP="00543B62">
      <w:pPr>
        <w:spacing w:line="276" w:lineRule="auto"/>
        <w:jc w:val="both"/>
      </w:pPr>
    </w:p>
    <w:p w:rsidR="00F924AC" w:rsidRPr="00543B62" w:rsidRDefault="00F924AC" w:rsidP="00543B62">
      <w:pPr>
        <w:spacing w:line="276" w:lineRule="auto"/>
        <w:jc w:val="both"/>
      </w:pPr>
      <w:r>
        <w:t xml:space="preserve">Notes: </w:t>
      </w:r>
    </w:p>
    <w:p w:rsidR="004D47F4" w:rsidRPr="00543B62" w:rsidRDefault="004D47F4" w:rsidP="00543B62">
      <w:pPr>
        <w:spacing w:line="276" w:lineRule="auto"/>
        <w:jc w:val="both"/>
      </w:pPr>
    </w:p>
    <w:p w:rsidR="004D47F4" w:rsidRPr="00543B62" w:rsidRDefault="004D47F4" w:rsidP="00543B62">
      <w:pPr>
        <w:spacing w:line="276" w:lineRule="auto"/>
        <w:jc w:val="both"/>
      </w:pPr>
    </w:p>
    <w:p w:rsidR="004D47F4" w:rsidRPr="00543B62" w:rsidRDefault="004D47F4" w:rsidP="00543B62">
      <w:pPr>
        <w:spacing w:line="276" w:lineRule="auto"/>
        <w:jc w:val="both"/>
      </w:pPr>
    </w:p>
    <w:p w:rsidR="004D47F4" w:rsidRPr="00543B62" w:rsidRDefault="004D47F4" w:rsidP="00543B62">
      <w:pPr>
        <w:spacing w:line="276" w:lineRule="auto"/>
        <w:jc w:val="both"/>
      </w:pPr>
    </w:p>
    <w:p w:rsidR="004D47F4" w:rsidRDefault="004D47F4" w:rsidP="00543B62">
      <w:pPr>
        <w:spacing w:line="276" w:lineRule="auto"/>
        <w:jc w:val="both"/>
      </w:pPr>
    </w:p>
    <w:p w:rsidR="006E5F1D" w:rsidRDefault="006E5F1D" w:rsidP="00543B62">
      <w:pPr>
        <w:spacing w:line="276" w:lineRule="auto"/>
        <w:jc w:val="both"/>
      </w:pPr>
    </w:p>
    <w:p w:rsidR="006E5F1D" w:rsidRDefault="006E5F1D" w:rsidP="00543B62">
      <w:pPr>
        <w:spacing w:line="276" w:lineRule="auto"/>
        <w:jc w:val="both"/>
      </w:pPr>
    </w:p>
    <w:p w:rsidR="006E5F1D" w:rsidRDefault="006E5F1D" w:rsidP="00543B62">
      <w:pPr>
        <w:spacing w:line="276" w:lineRule="auto"/>
        <w:jc w:val="both"/>
      </w:pPr>
    </w:p>
    <w:p w:rsidR="006E5F1D" w:rsidRDefault="006E5F1D" w:rsidP="00543B62">
      <w:pPr>
        <w:spacing w:line="276" w:lineRule="auto"/>
        <w:jc w:val="both"/>
      </w:pPr>
    </w:p>
    <w:p w:rsidR="006E5F1D" w:rsidRDefault="006E5F1D" w:rsidP="00543B62">
      <w:pPr>
        <w:spacing w:line="276" w:lineRule="auto"/>
        <w:jc w:val="both"/>
      </w:pPr>
    </w:p>
    <w:p w:rsidR="006E5F1D" w:rsidRDefault="006E5F1D" w:rsidP="00543B62">
      <w:pPr>
        <w:spacing w:line="276" w:lineRule="auto"/>
        <w:jc w:val="both"/>
      </w:pPr>
    </w:p>
    <w:p w:rsidR="006E5F1D" w:rsidRDefault="006E5F1D" w:rsidP="00543B62">
      <w:pPr>
        <w:spacing w:line="276" w:lineRule="auto"/>
        <w:jc w:val="both"/>
      </w:pPr>
    </w:p>
    <w:p w:rsidR="008D55AA" w:rsidRDefault="008D55AA" w:rsidP="00543B62">
      <w:pPr>
        <w:spacing w:line="276" w:lineRule="auto"/>
        <w:jc w:val="both"/>
      </w:pPr>
    </w:p>
    <w:p w:rsidR="006E5F1D" w:rsidRDefault="006E5F1D" w:rsidP="00543B62">
      <w:pPr>
        <w:spacing w:line="276" w:lineRule="auto"/>
        <w:jc w:val="both"/>
      </w:pPr>
    </w:p>
    <w:p w:rsidR="004D47F4" w:rsidRPr="00842185" w:rsidRDefault="008E6B56" w:rsidP="00543B62">
      <w:pPr>
        <w:spacing w:line="276" w:lineRule="auto"/>
        <w:rPr>
          <w:b/>
          <w:sz w:val="28"/>
          <w:szCs w:val="28"/>
          <w:u w:val="single"/>
        </w:rPr>
      </w:pPr>
      <w:r w:rsidRPr="00842185">
        <w:rPr>
          <w:b/>
          <w:sz w:val="28"/>
          <w:szCs w:val="28"/>
        </w:rPr>
        <w:lastRenderedPageBreak/>
        <w:t>6.</w:t>
      </w:r>
      <w:r w:rsidRPr="00842185">
        <w:rPr>
          <w:b/>
          <w:sz w:val="28"/>
          <w:szCs w:val="28"/>
        </w:rPr>
        <w:tab/>
      </w:r>
      <w:r w:rsidR="00842185">
        <w:rPr>
          <w:b/>
          <w:sz w:val="28"/>
          <w:szCs w:val="28"/>
          <w:u w:val="single"/>
        </w:rPr>
        <w:t xml:space="preserve">Diaspora Activities </w:t>
      </w:r>
      <w:r w:rsidR="000B2D5F" w:rsidRPr="00842185">
        <w:rPr>
          <w:b/>
          <w:sz w:val="28"/>
          <w:szCs w:val="28"/>
          <w:u w:val="single"/>
        </w:rPr>
        <w:t>[335-352]</w:t>
      </w:r>
    </w:p>
    <w:p w:rsidR="0089378E" w:rsidRPr="00543B62" w:rsidRDefault="0089378E" w:rsidP="00543B62">
      <w:pPr>
        <w:spacing w:line="276" w:lineRule="auto"/>
        <w:jc w:val="both"/>
      </w:pPr>
    </w:p>
    <w:p w:rsidR="004356AE" w:rsidRPr="00543B62" w:rsidRDefault="004356AE" w:rsidP="00543B62">
      <w:pPr>
        <w:spacing w:line="276" w:lineRule="auto"/>
        <w:jc w:val="both"/>
      </w:pPr>
    </w:p>
    <w:p w:rsidR="008E6B56" w:rsidRPr="00543B62" w:rsidRDefault="008E6B56" w:rsidP="00543B62">
      <w:pPr>
        <w:spacing w:line="276" w:lineRule="auto"/>
        <w:jc w:val="both"/>
      </w:pPr>
      <w:r w:rsidRPr="00543B62">
        <w:t>(a)</w:t>
      </w:r>
      <w:r w:rsidRPr="00543B62">
        <w:tab/>
        <w:t>The Tribunal states:</w:t>
      </w:r>
    </w:p>
    <w:p w:rsidR="008E6B56" w:rsidRPr="00543B62" w:rsidRDefault="008E6B56" w:rsidP="00543B62">
      <w:pPr>
        <w:spacing w:line="276" w:lineRule="auto"/>
        <w:jc w:val="both"/>
      </w:pPr>
    </w:p>
    <w:p w:rsidR="008E6B56" w:rsidRPr="00543B62" w:rsidRDefault="008E6B56" w:rsidP="00543B62">
      <w:pPr>
        <w:spacing w:line="276" w:lineRule="auto"/>
        <w:jc w:val="both"/>
      </w:pPr>
    </w:p>
    <w:p w:rsidR="006E5F1D" w:rsidRDefault="00421056" w:rsidP="00543B62">
      <w:pPr>
        <w:spacing w:line="276" w:lineRule="auto"/>
        <w:ind w:left="1440" w:hanging="720"/>
        <w:jc w:val="both"/>
        <w:rPr>
          <w:i/>
        </w:rPr>
      </w:pPr>
      <w:r w:rsidRPr="00543B62">
        <w:t>1.</w:t>
      </w:r>
      <w:r w:rsidRPr="00543B62">
        <w:tab/>
        <w:t xml:space="preserve">Committed Tamil activists working for Tamil separatism and to </w:t>
      </w:r>
      <w:proofErr w:type="spellStart"/>
      <w:r w:rsidRPr="00543B62">
        <w:t>destablise</w:t>
      </w:r>
      <w:proofErr w:type="spellEnd"/>
      <w:r w:rsidRPr="00543B62">
        <w:t xml:space="preserve"> the unitary Sri Lankan state are perceived by the </w:t>
      </w:r>
      <w:proofErr w:type="spellStart"/>
      <w:r w:rsidRPr="00543B62">
        <w:t>GOSL</w:t>
      </w:r>
      <w:proofErr w:type="spellEnd"/>
      <w:r w:rsidRPr="00543B62">
        <w:t xml:space="preserve"> as opposing the </w:t>
      </w:r>
      <w:proofErr w:type="spellStart"/>
      <w:r w:rsidRPr="00543B62">
        <w:t>Sinhalisation</w:t>
      </w:r>
      <w:proofErr w:type="spellEnd"/>
      <w:r w:rsidRPr="00543B62">
        <w:t xml:space="preserve"> of the state.  </w:t>
      </w:r>
    </w:p>
    <w:p w:rsidR="006E5F1D" w:rsidRDefault="006E5F1D" w:rsidP="00543B62">
      <w:pPr>
        <w:spacing w:line="276" w:lineRule="auto"/>
        <w:ind w:left="1440" w:hanging="720"/>
        <w:jc w:val="both"/>
        <w:rPr>
          <w:i/>
        </w:rPr>
      </w:pPr>
    </w:p>
    <w:p w:rsidR="00A46C93" w:rsidRPr="00543B62" w:rsidRDefault="00421056" w:rsidP="006E5F1D">
      <w:pPr>
        <w:spacing w:line="276" w:lineRule="auto"/>
        <w:ind w:left="2160"/>
        <w:jc w:val="both"/>
      </w:pPr>
      <w:proofErr w:type="gramStart"/>
      <w:r w:rsidRPr="00543B62">
        <w:rPr>
          <w:i/>
        </w:rPr>
        <w:t xml:space="preserve">‘The question that concerns the </w:t>
      </w:r>
      <w:proofErr w:type="spellStart"/>
      <w:r w:rsidRPr="00543B62">
        <w:rPr>
          <w:i/>
        </w:rPr>
        <w:t>GOSL</w:t>
      </w:r>
      <w:proofErr w:type="spellEnd"/>
      <w:r w:rsidRPr="00543B62">
        <w:rPr>
          <w:i/>
        </w:rPr>
        <w:t xml:space="preserve"> is the identification of Tamil activists working for Tamil separatism and to </w:t>
      </w:r>
      <w:proofErr w:type="spellStart"/>
      <w:r w:rsidRPr="00543B62">
        <w:rPr>
          <w:i/>
        </w:rPr>
        <w:t>destablise</w:t>
      </w:r>
      <w:proofErr w:type="spellEnd"/>
      <w:r w:rsidRPr="00543B62">
        <w:rPr>
          <w:i/>
        </w:rPr>
        <w:t xml:space="preserve"> the unitary Sri Lankan state</w:t>
      </w:r>
      <w:r w:rsidRPr="00543B62">
        <w:t xml:space="preserve">’ </w:t>
      </w:r>
      <w:r w:rsidRPr="00543B62">
        <w:rPr>
          <w:b/>
        </w:rPr>
        <w:t>[336]</w:t>
      </w:r>
      <w:r w:rsidRPr="00543B62">
        <w:t>.</w:t>
      </w:r>
      <w:proofErr w:type="gramEnd"/>
    </w:p>
    <w:p w:rsidR="00A46C93" w:rsidRPr="00543B62" w:rsidRDefault="00A46C93" w:rsidP="00543B62">
      <w:pPr>
        <w:spacing w:line="276" w:lineRule="auto"/>
        <w:jc w:val="both"/>
      </w:pPr>
    </w:p>
    <w:p w:rsidR="00A46C93" w:rsidRPr="00543B62" w:rsidRDefault="00A46C93" w:rsidP="00543B62">
      <w:pPr>
        <w:spacing w:line="276" w:lineRule="auto"/>
        <w:jc w:val="both"/>
      </w:pPr>
    </w:p>
    <w:p w:rsidR="00A46C93" w:rsidRPr="00543B62" w:rsidRDefault="008E6B56" w:rsidP="00543B62">
      <w:pPr>
        <w:spacing w:line="276" w:lineRule="auto"/>
        <w:ind w:left="1440" w:hanging="720"/>
        <w:jc w:val="both"/>
      </w:pPr>
      <w:r w:rsidRPr="00543B62">
        <w:t>2.</w:t>
      </w:r>
      <w:r w:rsidRPr="00543B62">
        <w:tab/>
      </w:r>
      <w:r w:rsidR="00A46C93" w:rsidRPr="00543B62">
        <w:t>Attendance a</w:t>
      </w:r>
      <w:r w:rsidRPr="00543B62">
        <w:t>t</w:t>
      </w:r>
      <w:r w:rsidR="00A46C93" w:rsidRPr="00543B62">
        <w:t xml:space="preserve"> a demo</w:t>
      </w:r>
      <w:r w:rsidRPr="00543B62">
        <w:t>nstration</w:t>
      </w:r>
      <w:r w:rsidR="00A46C93" w:rsidRPr="00543B62">
        <w:t xml:space="preserve"> </w:t>
      </w:r>
      <w:r w:rsidR="00DB22A8" w:rsidRPr="00543B62">
        <w:t xml:space="preserve">(or even several) </w:t>
      </w:r>
      <w:r w:rsidR="00DE7D20">
        <w:t xml:space="preserve">is </w:t>
      </w:r>
      <w:r w:rsidR="00DB22A8" w:rsidRPr="00543B62">
        <w:t>not enough in itself to show that</w:t>
      </w:r>
      <w:r w:rsidR="00695E95" w:rsidRPr="00543B62">
        <w:t xml:space="preserve"> the individual is a committed T</w:t>
      </w:r>
      <w:r w:rsidR="00DB22A8" w:rsidRPr="00543B62">
        <w:t xml:space="preserve">amil activist seeking to promote </w:t>
      </w:r>
      <w:r w:rsidR="00C051D7" w:rsidRPr="00543B62">
        <w:t>Tamil separatism within Sri L</w:t>
      </w:r>
      <w:r w:rsidR="00DB22A8" w:rsidRPr="00543B62">
        <w:t xml:space="preserve">anka.  That will be a question of fact in each case, dependent on what </w:t>
      </w:r>
      <w:proofErr w:type="spellStart"/>
      <w:r w:rsidR="00DB22A8" w:rsidRPr="00543B62">
        <w:t>diaspora</w:t>
      </w:r>
      <w:proofErr w:type="spellEnd"/>
      <w:r w:rsidR="00DB22A8" w:rsidRPr="00543B62">
        <w:t xml:space="preserve"> ac</w:t>
      </w:r>
      <w:r w:rsidR="00D15B22" w:rsidRPr="00543B62">
        <w:t xml:space="preserve">tivities have been carried out </w:t>
      </w:r>
      <w:r w:rsidR="00D15B22" w:rsidRPr="00543B62">
        <w:rPr>
          <w:b/>
        </w:rPr>
        <w:t>[351]</w:t>
      </w:r>
      <w:r w:rsidR="00D15B22" w:rsidRPr="00543B62">
        <w:t>.</w:t>
      </w:r>
    </w:p>
    <w:p w:rsidR="008E6B56" w:rsidRDefault="008E6B56" w:rsidP="00543B62">
      <w:pPr>
        <w:spacing w:line="276" w:lineRule="auto"/>
        <w:jc w:val="both"/>
      </w:pPr>
    </w:p>
    <w:p w:rsidR="00105555" w:rsidRPr="00543B62" w:rsidRDefault="00105555" w:rsidP="00543B62">
      <w:pPr>
        <w:spacing w:line="276" w:lineRule="auto"/>
        <w:jc w:val="both"/>
      </w:pPr>
    </w:p>
    <w:p w:rsidR="00D15B22" w:rsidRPr="00543B62" w:rsidRDefault="008E6B56" w:rsidP="00543B62">
      <w:pPr>
        <w:spacing w:line="276" w:lineRule="auto"/>
        <w:ind w:left="720" w:hanging="720"/>
        <w:jc w:val="both"/>
      </w:pPr>
      <w:r w:rsidRPr="00543B62">
        <w:t>(b)</w:t>
      </w:r>
      <w:r w:rsidRPr="00543B62">
        <w:tab/>
      </w:r>
      <w:r w:rsidRPr="00DE7D20">
        <w:t>How w</w:t>
      </w:r>
      <w:r w:rsidR="00D15B22" w:rsidRPr="00DE7D20">
        <w:t xml:space="preserve">ill the </w:t>
      </w:r>
      <w:proofErr w:type="spellStart"/>
      <w:r w:rsidR="00D15B22" w:rsidRPr="00DE7D20">
        <w:t>GOSL</w:t>
      </w:r>
      <w:proofErr w:type="spellEnd"/>
      <w:r w:rsidR="00D15B22" w:rsidRPr="00DE7D20">
        <w:t xml:space="preserve"> </w:t>
      </w:r>
      <w:r w:rsidR="00DE7D20" w:rsidRPr="00DE7D20">
        <w:t xml:space="preserve">identify the individuals, </w:t>
      </w:r>
      <w:r w:rsidR="00D15B22" w:rsidRPr="00DE7D20">
        <w:t xml:space="preserve">who are seeking to </w:t>
      </w:r>
      <w:proofErr w:type="spellStart"/>
      <w:r w:rsidR="00D15B22" w:rsidRPr="00DE7D20">
        <w:t>destabilise</w:t>
      </w:r>
      <w:proofErr w:type="spellEnd"/>
      <w:r w:rsidR="00D15B22" w:rsidRPr="00DE7D20">
        <w:t xml:space="preserve"> the unitary state</w:t>
      </w:r>
      <w:r w:rsidR="00DE7D20" w:rsidRPr="00DE7D20">
        <w:t>,</w:t>
      </w:r>
      <w:r w:rsidR="00D15B22" w:rsidRPr="00DE7D20">
        <w:t xml:space="preserve"> within the </w:t>
      </w:r>
      <w:proofErr w:type="spellStart"/>
      <w:r w:rsidR="00D15B22" w:rsidRPr="00DE7D20">
        <w:t>diaspora</w:t>
      </w:r>
      <w:proofErr w:type="spellEnd"/>
      <w:r w:rsidR="00D15B22" w:rsidRPr="00DE7D20">
        <w:t xml:space="preserve"> and in Sri Lanka itself?</w:t>
      </w:r>
    </w:p>
    <w:p w:rsidR="00D15B22" w:rsidRPr="00543B62" w:rsidRDefault="00D15B22" w:rsidP="00543B62">
      <w:pPr>
        <w:spacing w:line="276" w:lineRule="auto"/>
        <w:jc w:val="both"/>
      </w:pPr>
    </w:p>
    <w:p w:rsidR="00D15B22" w:rsidRPr="00543B62" w:rsidRDefault="00D15B22" w:rsidP="00543B62">
      <w:pPr>
        <w:spacing w:line="276" w:lineRule="auto"/>
        <w:jc w:val="both"/>
      </w:pPr>
    </w:p>
    <w:p w:rsidR="00912E17" w:rsidRPr="00543B62" w:rsidRDefault="008E6B56" w:rsidP="00543B62">
      <w:pPr>
        <w:spacing w:line="276" w:lineRule="auto"/>
        <w:ind w:left="1440" w:hanging="720"/>
        <w:jc w:val="both"/>
      </w:pPr>
      <w:r w:rsidRPr="00543B62">
        <w:t>1.</w:t>
      </w:r>
      <w:r w:rsidRPr="00543B62">
        <w:tab/>
      </w:r>
      <w:r w:rsidR="00D15B22" w:rsidRPr="00543B62">
        <w:t xml:space="preserve">By using face recognition technology, photographs taken at </w:t>
      </w:r>
      <w:r w:rsidRPr="00543B62">
        <w:t xml:space="preserve">demonstrations, </w:t>
      </w:r>
      <w:r w:rsidR="005B3219" w:rsidRPr="00543B62">
        <w:t>f</w:t>
      </w:r>
      <w:r w:rsidR="00D15B22" w:rsidRPr="00543B62">
        <w:t xml:space="preserve">ilming </w:t>
      </w:r>
      <w:r w:rsidR="00D15B22" w:rsidRPr="00543B62">
        <w:rPr>
          <w:b/>
        </w:rPr>
        <w:t>[336]</w:t>
      </w:r>
      <w:r w:rsidR="00D15B22" w:rsidRPr="00543B62">
        <w:t xml:space="preserve"> and its sophisticated extensive intelligence </w:t>
      </w:r>
      <w:r w:rsidR="00D15B22" w:rsidRPr="00543B62">
        <w:rPr>
          <w:b/>
        </w:rPr>
        <w:t>[354]</w:t>
      </w:r>
      <w:r w:rsidR="00D15B22" w:rsidRPr="00543B62">
        <w:t>.</w:t>
      </w:r>
    </w:p>
    <w:p w:rsidR="00912E17" w:rsidRPr="00543B62" w:rsidRDefault="00912E17" w:rsidP="00543B62">
      <w:pPr>
        <w:spacing w:line="276" w:lineRule="auto"/>
        <w:jc w:val="both"/>
      </w:pPr>
    </w:p>
    <w:p w:rsidR="00912E17" w:rsidRPr="00543B62" w:rsidRDefault="00912E17" w:rsidP="00543B62">
      <w:pPr>
        <w:spacing w:line="276" w:lineRule="auto"/>
        <w:jc w:val="both"/>
      </w:pPr>
    </w:p>
    <w:p w:rsidR="008E6B56" w:rsidRPr="00543B62" w:rsidRDefault="00912E17" w:rsidP="00543B62">
      <w:pPr>
        <w:spacing w:line="276" w:lineRule="auto"/>
        <w:ind w:left="720" w:hanging="720"/>
        <w:jc w:val="both"/>
      </w:pPr>
      <w:r w:rsidRPr="00543B62">
        <w:t>(c)</w:t>
      </w:r>
      <w:r w:rsidR="00C051D7" w:rsidRPr="00543B62">
        <w:tab/>
      </w:r>
      <w:r w:rsidRPr="00543B62">
        <w:t xml:space="preserve">Where in the evidence does it say that an individual’s </w:t>
      </w:r>
      <w:proofErr w:type="spellStart"/>
      <w:r w:rsidRPr="00543B62">
        <w:t>diaspora</w:t>
      </w:r>
      <w:proofErr w:type="spellEnd"/>
      <w:r w:rsidRPr="00543B62">
        <w:t xml:space="preserve"> activities should be ‘significant’?</w:t>
      </w:r>
    </w:p>
    <w:p w:rsidR="00912E17" w:rsidRPr="00543B62" w:rsidRDefault="00912E17" w:rsidP="00543B62">
      <w:pPr>
        <w:spacing w:line="276" w:lineRule="auto"/>
        <w:jc w:val="both"/>
      </w:pPr>
    </w:p>
    <w:p w:rsidR="008E6B56" w:rsidRPr="00543B62" w:rsidRDefault="008E6B56" w:rsidP="00543B62">
      <w:pPr>
        <w:spacing w:line="276" w:lineRule="auto"/>
        <w:jc w:val="both"/>
      </w:pPr>
    </w:p>
    <w:p w:rsidR="009B3F71" w:rsidRPr="00543B62" w:rsidRDefault="00912E17" w:rsidP="00543B62">
      <w:pPr>
        <w:spacing w:line="276" w:lineRule="auto"/>
        <w:jc w:val="both"/>
      </w:pPr>
      <w:r w:rsidRPr="00543B62">
        <w:tab/>
        <w:t>1.</w:t>
      </w:r>
      <w:r w:rsidRPr="00543B62">
        <w:tab/>
        <w:t xml:space="preserve">It doesn’t.   </w:t>
      </w:r>
      <w:r w:rsidR="00DE7D20">
        <w:t>The Tribunal o</w:t>
      </w:r>
      <w:r w:rsidRPr="00543B62">
        <w:t xml:space="preserve">nly says so in the conclusions.  </w:t>
      </w:r>
    </w:p>
    <w:p w:rsidR="00912E17" w:rsidRPr="00543B62" w:rsidRDefault="00912E17" w:rsidP="00543B62">
      <w:pPr>
        <w:spacing w:line="276" w:lineRule="auto"/>
        <w:jc w:val="both"/>
      </w:pPr>
    </w:p>
    <w:p w:rsidR="00912E17" w:rsidRPr="00543B62" w:rsidRDefault="00912E17" w:rsidP="00543B62">
      <w:pPr>
        <w:spacing w:line="276" w:lineRule="auto"/>
        <w:ind w:left="1440" w:hanging="720"/>
        <w:jc w:val="both"/>
      </w:pPr>
      <w:r w:rsidRPr="00543B62">
        <w:t>2.</w:t>
      </w:r>
      <w:r w:rsidRPr="00543B62">
        <w:tab/>
      </w:r>
      <w:r w:rsidR="00C051D7" w:rsidRPr="00543B62">
        <w:t>If a person attends ‘several’ demonstrations, it is likely that he /</w:t>
      </w:r>
      <w:r w:rsidR="00DE7D20">
        <w:t xml:space="preserve"> </w:t>
      </w:r>
      <w:r w:rsidR="00C051D7" w:rsidRPr="00543B62">
        <w:t xml:space="preserve">she will be photographed.  The </w:t>
      </w:r>
      <w:proofErr w:type="spellStart"/>
      <w:r w:rsidR="00C051D7" w:rsidRPr="00543B62">
        <w:t>GOSL</w:t>
      </w:r>
      <w:proofErr w:type="spellEnd"/>
      <w:r w:rsidR="00C051D7" w:rsidRPr="00543B62">
        <w:t xml:space="preserve"> can </w:t>
      </w:r>
      <w:r w:rsidR="007157A5">
        <w:t xml:space="preserve">on all accounts </w:t>
      </w:r>
      <w:r w:rsidR="00C051D7" w:rsidRPr="00543B62">
        <w:t>use face recognition technology to identity</w:t>
      </w:r>
      <w:r w:rsidR="00E100BB">
        <w:t xml:space="preserve"> that person</w:t>
      </w:r>
      <w:r w:rsidR="00E100BB" w:rsidRPr="004E34F5">
        <w:t xml:space="preserve">.   </w:t>
      </w:r>
      <w:r w:rsidR="00DE7D20" w:rsidRPr="004E34F5">
        <w:t>It should</w:t>
      </w:r>
      <w:r w:rsidR="00867A4E" w:rsidRPr="004E34F5">
        <w:t xml:space="preserve"> not matter</w:t>
      </w:r>
      <w:r w:rsidR="00867A4E" w:rsidRPr="00543B62">
        <w:t xml:space="preserve"> if the person cannot articulate their commitment to Tamil separatism.  </w:t>
      </w:r>
      <w:r w:rsidR="00C051D7" w:rsidRPr="00543B62">
        <w:t xml:space="preserve">The perception will be that </w:t>
      </w:r>
      <w:r w:rsidR="00867A4E" w:rsidRPr="00543B62">
        <w:t xml:space="preserve">they have a significant role or are connected to those with one.  </w:t>
      </w:r>
    </w:p>
    <w:p w:rsidR="00842185" w:rsidRDefault="00867A4E" w:rsidP="00543B62">
      <w:pPr>
        <w:spacing w:line="276" w:lineRule="auto"/>
        <w:jc w:val="both"/>
        <w:rPr>
          <w:b/>
          <w:sz w:val="28"/>
          <w:szCs w:val="28"/>
          <w:u w:val="single"/>
        </w:rPr>
      </w:pPr>
      <w:r w:rsidRPr="00842185">
        <w:rPr>
          <w:b/>
          <w:sz w:val="28"/>
          <w:szCs w:val="28"/>
        </w:rPr>
        <w:lastRenderedPageBreak/>
        <w:t>7.</w:t>
      </w:r>
      <w:r w:rsidRPr="00842185">
        <w:rPr>
          <w:b/>
          <w:sz w:val="28"/>
          <w:szCs w:val="28"/>
        </w:rPr>
        <w:tab/>
      </w:r>
      <w:r w:rsidR="00842185">
        <w:rPr>
          <w:b/>
          <w:sz w:val="28"/>
          <w:szCs w:val="28"/>
          <w:u w:val="single"/>
        </w:rPr>
        <w:t>Rehabilitation</w:t>
      </w:r>
    </w:p>
    <w:p w:rsidR="00421056" w:rsidRPr="00543B62" w:rsidRDefault="00421056" w:rsidP="00543B62">
      <w:pPr>
        <w:spacing w:line="276" w:lineRule="auto"/>
        <w:ind w:left="720" w:hanging="720"/>
        <w:jc w:val="both"/>
      </w:pPr>
    </w:p>
    <w:p w:rsidR="008D55AA" w:rsidRDefault="008D55AA" w:rsidP="008A5092">
      <w:pPr>
        <w:spacing w:line="276" w:lineRule="auto"/>
        <w:ind w:left="720" w:hanging="720"/>
        <w:jc w:val="both"/>
      </w:pPr>
    </w:p>
    <w:p w:rsidR="00CC168B" w:rsidRDefault="00867A4E" w:rsidP="008A5092">
      <w:pPr>
        <w:spacing w:line="276" w:lineRule="auto"/>
        <w:ind w:left="720" w:hanging="720"/>
        <w:jc w:val="both"/>
      </w:pPr>
      <w:r w:rsidRPr="00543B62">
        <w:t>(a)</w:t>
      </w:r>
      <w:r w:rsidRPr="00543B62">
        <w:tab/>
      </w:r>
      <w:r w:rsidR="00CC168B" w:rsidRPr="00543B62">
        <w:t>A risk of being rehabilitated = a risk of persecution</w:t>
      </w:r>
      <w:r w:rsidR="006E5F1D">
        <w:t xml:space="preserve">.   As stated above, </w:t>
      </w:r>
      <w:r w:rsidR="006E5F1D" w:rsidRPr="006E5F1D">
        <w:rPr>
          <w:u w:val="single"/>
        </w:rPr>
        <w:t>this is now established</w:t>
      </w:r>
      <w:r w:rsidR="006E5F1D">
        <w:t xml:space="preserve">. </w:t>
      </w:r>
      <w:r w:rsidR="008A5092">
        <w:t xml:space="preserve">  </w:t>
      </w:r>
      <w:r w:rsidR="006E5F1D">
        <w:t>However, b</w:t>
      </w:r>
      <w:r w:rsidR="00421056" w:rsidRPr="00543B62">
        <w:t>izarrely</w:t>
      </w:r>
      <w:r w:rsidR="00A01182">
        <w:t>,</w:t>
      </w:r>
      <w:r w:rsidR="00421056" w:rsidRPr="00543B62">
        <w:t xml:space="preserve"> the Tribunal do</w:t>
      </w:r>
      <w:r w:rsidR="004E34F5">
        <w:t>es</w:t>
      </w:r>
      <w:r w:rsidR="00421056" w:rsidRPr="00543B62">
        <w:t xml:space="preserve"> not say as much in the section entitled ‘Rehabilitation’ at </w:t>
      </w:r>
      <w:r w:rsidR="00421056" w:rsidRPr="00543B62">
        <w:rPr>
          <w:b/>
        </w:rPr>
        <w:t>[316-319]</w:t>
      </w:r>
      <w:r w:rsidR="006E5F1D">
        <w:t xml:space="preserve"> (probably a good place to have said so).    </w:t>
      </w:r>
      <w:r w:rsidR="008A5092">
        <w:t xml:space="preserve"> </w:t>
      </w:r>
    </w:p>
    <w:p w:rsidR="006E5F1D" w:rsidRPr="00543B62" w:rsidRDefault="006E5F1D" w:rsidP="00543B62">
      <w:pPr>
        <w:spacing w:line="276" w:lineRule="auto"/>
        <w:ind w:left="1440" w:hanging="720"/>
        <w:jc w:val="both"/>
      </w:pPr>
    </w:p>
    <w:p w:rsidR="00CC168B" w:rsidRPr="00543B62" w:rsidRDefault="00CC168B" w:rsidP="00543B62">
      <w:pPr>
        <w:spacing w:line="276" w:lineRule="auto"/>
        <w:ind w:left="720" w:hanging="720"/>
        <w:jc w:val="both"/>
      </w:pPr>
    </w:p>
    <w:p w:rsidR="00CC168B" w:rsidRPr="00543B62" w:rsidRDefault="00867A4E" w:rsidP="00543B62">
      <w:pPr>
        <w:spacing w:line="276" w:lineRule="auto"/>
        <w:ind w:left="720" w:hanging="720"/>
        <w:jc w:val="both"/>
      </w:pPr>
      <w:r w:rsidRPr="00543B62">
        <w:t>(b)</w:t>
      </w:r>
      <w:r w:rsidRPr="00543B62">
        <w:tab/>
      </w:r>
      <w:r w:rsidR="00CC168B" w:rsidRPr="00543B62">
        <w:t>Who is at risk of being rehabilitated?</w:t>
      </w:r>
    </w:p>
    <w:p w:rsidR="00CC168B" w:rsidRPr="00543B62" w:rsidRDefault="00CC168B" w:rsidP="00543B62">
      <w:pPr>
        <w:spacing w:line="276" w:lineRule="auto"/>
        <w:jc w:val="both"/>
      </w:pPr>
    </w:p>
    <w:p w:rsidR="00CC168B" w:rsidRPr="00543B62" w:rsidRDefault="00CC168B" w:rsidP="00543B62">
      <w:pPr>
        <w:spacing w:line="276" w:lineRule="auto"/>
        <w:jc w:val="both"/>
      </w:pPr>
    </w:p>
    <w:p w:rsidR="00CC168B" w:rsidRPr="00543B62" w:rsidRDefault="00867A4E" w:rsidP="00543B62">
      <w:pPr>
        <w:spacing w:line="276" w:lineRule="auto"/>
        <w:ind w:left="1440" w:hanging="720"/>
        <w:jc w:val="both"/>
      </w:pPr>
      <w:r w:rsidRPr="00543B62">
        <w:t>1.</w:t>
      </w:r>
      <w:r w:rsidRPr="00543B62">
        <w:tab/>
      </w:r>
      <w:r w:rsidR="00CC168B" w:rsidRPr="00543B62">
        <w:t xml:space="preserve">Look to the </w:t>
      </w:r>
      <w:r w:rsidR="002F5BBC" w:rsidRPr="00543B62">
        <w:t xml:space="preserve">summary of the evidence of Professor </w:t>
      </w:r>
      <w:proofErr w:type="spellStart"/>
      <w:r w:rsidR="002F5BBC" w:rsidRPr="00543B62">
        <w:t>Gunaratna</w:t>
      </w:r>
      <w:proofErr w:type="spellEnd"/>
      <w:r w:rsidR="002F5BBC" w:rsidRPr="00543B62">
        <w:t xml:space="preserve"> </w:t>
      </w:r>
      <w:r w:rsidR="002F5BBC" w:rsidRPr="00543B62">
        <w:rPr>
          <w:b/>
        </w:rPr>
        <w:t>[Appendix K]</w:t>
      </w:r>
      <w:r w:rsidR="002F5BBC" w:rsidRPr="00543B62">
        <w:t>.</w:t>
      </w:r>
    </w:p>
    <w:p w:rsidR="00CC168B" w:rsidRPr="00543B62" w:rsidRDefault="00CC168B" w:rsidP="00543B62">
      <w:pPr>
        <w:spacing w:line="276" w:lineRule="auto"/>
        <w:jc w:val="both"/>
      </w:pPr>
    </w:p>
    <w:p w:rsidR="00CC168B" w:rsidRPr="00543B62" w:rsidRDefault="00CC168B" w:rsidP="00543B62">
      <w:pPr>
        <w:spacing w:line="276" w:lineRule="auto"/>
        <w:jc w:val="both"/>
      </w:pPr>
    </w:p>
    <w:p w:rsidR="002F5BBC" w:rsidRPr="00543B62" w:rsidRDefault="00867A4E" w:rsidP="00543B62">
      <w:pPr>
        <w:spacing w:line="276" w:lineRule="auto"/>
        <w:jc w:val="both"/>
        <w:rPr>
          <w:rFonts w:cs="Book Antiqua"/>
          <w:color w:val="000000"/>
          <w:lang w:val="en-GB"/>
        </w:rPr>
      </w:pPr>
      <w:r w:rsidRPr="00543B62">
        <w:tab/>
        <w:t>2.</w:t>
      </w:r>
      <w:r w:rsidRPr="00543B62">
        <w:tab/>
      </w:r>
      <w:r w:rsidR="002F5BBC" w:rsidRPr="00543B62">
        <w:rPr>
          <w:rFonts w:cs="Book Antiqua"/>
          <w:color w:val="000000"/>
          <w:lang w:val="en-GB"/>
        </w:rPr>
        <w:t xml:space="preserve">The Tribunal </w:t>
      </w:r>
      <w:r w:rsidR="00421056" w:rsidRPr="00543B62">
        <w:rPr>
          <w:rFonts w:cs="Book Antiqua"/>
          <w:color w:val="000000"/>
          <w:lang w:val="en-GB"/>
        </w:rPr>
        <w:t>says</w:t>
      </w:r>
      <w:r w:rsidR="002F5BBC" w:rsidRPr="00543B62">
        <w:rPr>
          <w:rFonts w:cs="Book Antiqua"/>
          <w:color w:val="000000"/>
          <w:lang w:val="en-GB"/>
        </w:rPr>
        <w:t xml:space="preserve">: </w:t>
      </w:r>
    </w:p>
    <w:p w:rsidR="002F5BBC" w:rsidRPr="00543B62" w:rsidRDefault="002F5BBC" w:rsidP="00543B62">
      <w:pPr>
        <w:autoSpaceDE w:val="0"/>
        <w:autoSpaceDN w:val="0"/>
        <w:adjustRightInd w:val="0"/>
        <w:spacing w:line="276" w:lineRule="auto"/>
        <w:rPr>
          <w:rFonts w:cs="Book Antiqua"/>
          <w:color w:val="000000"/>
          <w:lang w:val="en-GB"/>
        </w:rPr>
      </w:pPr>
    </w:p>
    <w:p w:rsidR="001F77D4" w:rsidRPr="004E34F5" w:rsidRDefault="004E34F5" w:rsidP="00543B62">
      <w:pPr>
        <w:autoSpaceDE w:val="0"/>
        <w:autoSpaceDN w:val="0"/>
        <w:adjustRightInd w:val="0"/>
        <w:spacing w:line="276" w:lineRule="auto"/>
        <w:ind w:left="1440"/>
        <w:jc w:val="both"/>
        <w:rPr>
          <w:rFonts w:cs="Book Antiqua"/>
          <w:i/>
          <w:color w:val="000000"/>
          <w:lang w:val="en-GB"/>
        </w:rPr>
      </w:pPr>
      <w:r w:rsidRPr="004E34F5">
        <w:rPr>
          <w:rFonts w:cs="Book Antiqua"/>
          <w:i/>
          <w:color w:val="000000"/>
          <w:lang w:val="en-GB"/>
        </w:rPr>
        <w:t>‘</w:t>
      </w:r>
      <w:r w:rsidR="00D72427" w:rsidRPr="004E34F5">
        <w:rPr>
          <w:rFonts w:cs="Book Antiqua"/>
          <w:i/>
          <w:color w:val="000000"/>
          <w:lang w:val="en-GB"/>
        </w:rPr>
        <w:t xml:space="preserve">The “rehabilitation” programme was designed by the Sri Lankan government to re-educate former LTTE cadres, who may never have known peace, and enable them to return to the community as ordinary citizens. The best evidence on this should have been that of Professor </w:t>
      </w:r>
      <w:proofErr w:type="spellStart"/>
      <w:r w:rsidR="00D72427" w:rsidRPr="004E34F5">
        <w:rPr>
          <w:rFonts w:cs="Book Antiqua"/>
          <w:i/>
          <w:color w:val="000000"/>
          <w:lang w:val="en-GB"/>
        </w:rPr>
        <w:t>Gunaratna</w:t>
      </w:r>
      <w:proofErr w:type="spellEnd"/>
      <w:r w:rsidR="00D72427" w:rsidRPr="004E34F5">
        <w:rPr>
          <w:rFonts w:cs="Book Antiqua"/>
          <w:i/>
          <w:color w:val="000000"/>
          <w:lang w:val="en-GB"/>
        </w:rPr>
        <w:t>, who helped design the programme</w:t>
      </w:r>
      <w:r w:rsidRPr="004E34F5">
        <w:rPr>
          <w:rFonts w:cs="Book Antiqua"/>
          <w:i/>
          <w:color w:val="000000"/>
          <w:lang w:val="en-GB"/>
        </w:rPr>
        <w:t>…</w:t>
      </w:r>
      <w:proofErr w:type="gramStart"/>
      <w:r w:rsidR="002F5BBC" w:rsidRPr="004E34F5">
        <w:rPr>
          <w:rFonts w:cs="Book Antiqua"/>
          <w:i/>
          <w:color w:val="000000"/>
          <w:lang w:val="en-GB"/>
        </w:rPr>
        <w:t>’.</w:t>
      </w:r>
      <w:proofErr w:type="gramEnd"/>
      <w:r w:rsidR="002F5BBC" w:rsidRPr="004E34F5">
        <w:rPr>
          <w:rFonts w:cs="Book Antiqua"/>
          <w:i/>
          <w:color w:val="000000"/>
          <w:lang w:val="en-GB"/>
        </w:rPr>
        <w:t xml:space="preserve"> </w:t>
      </w:r>
      <w:r w:rsidR="002F5BBC" w:rsidRPr="004E34F5">
        <w:rPr>
          <w:rFonts w:cs="Book Antiqua"/>
          <w:b/>
          <w:i/>
          <w:color w:val="000000"/>
          <w:lang w:val="en-GB"/>
        </w:rPr>
        <w:t>[316]</w:t>
      </w:r>
      <w:r w:rsidR="002F5BBC" w:rsidRPr="004E34F5">
        <w:rPr>
          <w:rFonts w:cs="Book Antiqua"/>
          <w:i/>
          <w:color w:val="000000"/>
          <w:lang w:val="en-GB"/>
        </w:rPr>
        <w:t>.</w:t>
      </w:r>
      <w:r w:rsidR="002C25F9" w:rsidRPr="004E34F5">
        <w:rPr>
          <w:rFonts w:cs="Book Antiqua"/>
          <w:i/>
          <w:color w:val="000000"/>
          <w:lang w:val="en-GB"/>
        </w:rPr>
        <w:t xml:space="preserve">  </w:t>
      </w:r>
    </w:p>
    <w:p w:rsidR="001F77D4" w:rsidRPr="00A01182" w:rsidRDefault="001F77D4" w:rsidP="00543B62">
      <w:pPr>
        <w:autoSpaceDE w:val="0"/>
        <w:autoSpaceDN w:val="0"/>
        <w:adjustRightInd w:val="0"/>
        <w:spacing w:line="276" w:lineRule="auto"/>
        <w:jc w:val="both"/>
        <w:rPr>
          <w:rFonts w:cs="Book Antiqua"/>
          <w:color w:val="000000"/>
          <w:lang w:val="en-GB"/>
        </w:rPr>
      </w:pPr>
    </w:p>
    <w:p w:rsidR="004C0ABF" w:rsidRPr="00A01182" w:rsidRDefault="0032125D" w:rsidP="00543B62">
      <w:pPr>
        <w:autoSpaceDE w:val="0"/>
        <w:autoSpaceDN w:val="0"/>
        <w:adjustRightInd w:val="0"/>
        <w:spacing w:line="276" w:lineRule="auto"/>
        <w:ind w:left="1440"/>
        <w:jc w:val="both"/>
        <w:rPr>
          <w:b/>
        </w:rPr>
      </w:pPr>
      <w:r w:rsidRPr="004E34F5">
        <w:t>Rehabili</w:t>
      </w:r>
      <w:r w:rsidR="002F5BBC" w:rsidRPr="004E34F5">
        <w:t>t</w:t>
      </w:r>
      <w:r w:rsidRPr="004E34F5">
        <w:t xml:space="preserve">ation process was applied to all identified </w:t>
      </w:r>
      <w:proofErr w:type="spellStart"/>
      <w:r w:rsidRPr="004E34F5">
        <w:t>LTTE</w:t>
      </w:r>
      <w:proofErr w:type="spellEnd"/>
      <w:r w:rsidRPr="004E34F5">
        <w:t xml:space="preserve"> c</w:t>
      </w:r>
      <w:r w:rsidR="0024734A" w:rsidRPr="004E34F5">
        <w:t xml:space="preserve">adres at the end of the war. </w:t>
      </w:r>
      <w:r w:rsidR="004E34F5" w:rsidRPr="004E34F5">
        <w:t>It is n</w:t>
      </w:r>
      <w:r w:rsidRPr="004E34F5">
        <w:t xml:space="preserve">ot its purpose now. </w:t>
      </w:r>
      <w:r w:rsidR="002F5BBC" w:rsidRPr="004E34F5">
        <w:t xml:space="preserve"> It is used where a person is considered to be involved in possible resurgence of the </w:t>
      </w:r>
      <w:proofErr w:type="spellStart"/>
      <w:r w:rsidR="002F5BBC" w:rsidRPr="004E34F5">
        <w:t>LTTE</w:t>
      </w:r>
      <w:proofErr w:type="spellEnd"/>
      <w:r w:rsidR="002F5BBC" w:rsidRPr="004E34F5">
        <w:t xml:space="preserve"> or contacting the active </w:t>
      </w:r>
      <w:proofErr w:type="spellStart"/>
      <w:r w:rsidR="002F5BBC" w:rsidRPr="004E34F5">
        <w:t>diaspora</w:t>
      </w:r>
      <w:proofErr w:type="spellEnd"/>
      <w:r w:rsidRPr="004E34F5">
        <w:t xml:space="preserve"> </w:t>
      </w:r>
      <w:r w:rsidR="002F5BBC" w:rsidRPr="004E34F5">
        <w:rPr>
          <w:b/>
        </w:rPr>
        <w:t>[349]</w:t>
      </w:r>
      <w:r w:rsidR="004C0ABF" w:rsidRPr="004E34F5">
        <w:rPr>
          <w:b/>
        </w:rPr>
        <w:t>.</w:t>
      </w:r>
      <w:r w:rsidR="004C0ABF" w:rsidRPr="00A01182">
        <w:rPr>
          <w:b/>
        </w:rPr>
        <w:t xml:space="preserve">  </w:t>
      </w:r>
    </w:p>
    <w:p w:rsidR="004C0ABF" w:rsidRPr="00543B62" w:rsidRDefault="004C0ABF" w:rsidP="00543B62">
      <w:pPr>
        <w:autoSpaceDE w:val="0"/>
        <w:autoSpaceDN w:val="0"/>
        <w:adjustRightInd w:val="0"/>
        <w:spacing w:line="276" w:lineRule="auto"/>
        <w:jc w:val="both"/>
        <w:rPr>
          <w:b/>
        </w:rPr>
      </w:pPr>
    </w:p>
    <w:p w:rsidR="004C0ABF" w:rsidRPr="00543B62" w:rsidRDefault="004C0ABF" w:rsidP="00543B62">
      <w:pPr>
        <w:autoSpaceDE w:val="0"/>
        <w:autoSpaceDN w:val="0"/>
        <w:adjustRightInd w:val="0"/>
        <w:spacing w:line="276" w:lineRule="auto"/>
        <w:jc w:val="both"/>
        <w:rPr>
          <w:b/>
        </w:rPr>
      </w:pPr>
    </w:p>
    <w:p w:rsidR="004C0ABF" w:rsidRPr="008A5092" w:rsidRDefault="00867A4E" w:rsidP="00543B62">
      <w:pPr>
        <w:autoSpaceDE w:val="0"/>
        <w:autoSpaceDN w:val="0"/>
        <w:adjustRightInd w:val="0"/>
        <w:spacing w:line="276" w:lineRule="auto"/>
        <w:ind w:left="1440" w:hanging="720"/>
        <w:jc w:val="both"/>
        <w:rPr>
          <w:b/>
        </w:rPr>
      </w:pPr>
      <w:r w:rsidRPr="00543B62">
        <w:t>3.</w:t>
      </w:r>
      <w:r w:rsidRPr="00543B62">
        <w:tab/>
      </w:r>
      <w:r w:rsidR="004C0ABF" w:rsidRPr="00543B62">
        <w:rPr>
          <w:b/>
        </w:rPr>
        <w:t xml:space="preserve">Attention: </w:t>
      </w:r>
      <w:r w:rsidR="004C0ABF" w:rsidRPr="008A5092">
        <w:t xml:space="preserve"> </w:t>
      </w:r>
      <w:r w:rsidR="008A5092" w:rsidRPr="008A5092">
        <w:t xml:space="preserve">The </w:t>
      </w:r>
      <w:r w:rsidR="008A5092">
        <w:t xml:space="preserve">Tribunal states </w:t>
      </w:r>
      <w:r w:rsidR="004C0ABF" w:rsidRPr="00543B62">
        <w:t>‘</w:t>
      </w:r>
      <w:r w:rsidR="0032125D" w:rsidRPr="008A5092">
        <w:rPr>
          <w:i/>
        </w:rPr>
        <w:t xml:space="preserve">Tamils returning from the </w:t>
      </w:r>
      <w:proofErr w:type="spellStart"/>
      <w:r w:rsidR="0032125D" w:rsidRPr="008A5092">
        <w:rPr>
          <w:i/>
        </w:rPr>
        <w:t>diaspora</w:t>
      </w:r>
      <w:proofErr w:type="spellEnd"/>
      <w:r w:rsidR="0032125D" w:rsidRPr="008A5092">
        <w:rPr>
          <w:i/>
        </w:rPr>
        <w:t xml:space="preserve"> who did not undergo rehabilitation during 2009-2011 are not </w:t>
      </w:r>
      <w:r w:rsidR="001055C8" w:rsidRPr="008A5092">
        <w:rPr>
          <w:i/>
        </w:rPr>
        <w:t xml:space="preserve">for </w:t>
      </w:r>
      <w:r w:rsidR="0032125D" w:rsidRPr="008A5092">
        <w:rPr>
          <w:i/>
        </w:rPr>
        <w:t>that reason at risk now, unless they can be shown to come with</w:t>
      </w:r>
      <w:r w:rsidR="00A01182" w:rsidRPr="008A5092">
        <w:rPr>
          <w:i/>
        </w:rPr>
        <w:t>in</w:t>
      </w:r>
      <w:r w:rsidR="0032125D" w:rsidRPr="008A5092">
        <w:rPr>
          <w:i/>
        </w:rPr>
        <w:t xml:space="preserve"> the r</w:t>
      </w:r>
      <w:r w:rsidR="002F5BBC" w:rsidRPr="008A5092">
        <w:rPr>
          <w:i/>
        </w:rPr>
        <w:t>isk factors present</w:t>
      </w:r>
      <w:r w:rsidR="00A01182" w:rsidRPr="008A5092">
        <w:rPr>
          <w:i/>
        </w:rPr>
        <w:t>ly</w:t>
      </w:r>
      <w:r w:rsidR="002F5BBC" w:rsidRPr="008A5092">
        <w:rPr>
          <w:i/>
        </w:rPr>
        <w:t xml:space="preserve"> identified</w:t>
      </w:r>
      <w:r w:rsidR="004C0ABF" w:rsidRPr="00543B62">
        <w:t xml:space="preserve">’ </w:t>
      </w:r>
      <w:r w:rsidR="002F5BBC" w:rsidRPr="00543B62">
        <w:t xml:space="preserve"> </w:t>
      </w:r>
      <w:r w:rsidR="002F5BBC" w:rsidRPr="00543B62">
        <w:rPr>
          <w:b/>
        </w:rPr>
        <w:t>[349]</w:t>
      </w:r>
      <w:r w:rsidR="002F5BBC" w:rsidRPr="00543B62">
        <w:t xml:space="preserve">.  </w:t>
      </w:r>
      <w:r w:rsidR="004C0ABF" w:rsidRPr="00543B62">
        <w:t xml:space="preserve"> </w:t>
      </w:r>
      <w:r w:rsidRPr="00543B62">
        <w:t xml:space="preserve"> </w:t>
      </w:r>
      <w:r w:rsidR="008A5092">
        <w:t xml:space="preserve"> </w:t>
      </w:r>
      <w:r w:rsidR="00A01182" w:rsidRPr="008A5092">
        <w:rPr>
          <w:b/>
        </w:rPr>
        <w:t>That i</w:t>
      </w:r>
      <w:r w:rsidR="004C0ABF" w:rsidRPr="008A5092">
        <w:rPr>
          <w:b/>
        </w:rPr>
        <w:t xml:space="preserve">s </w:t>
      </w:r>
      <w:r w:rsidR="004C0ABF" w:rsidRPr="008A5092">
        <w:rPr>
          <w:b/>
          <w:u w:val="single"/>
        </w:rPr>
        <w:t>not</w:t>
      </w:r>
      <w:r w:rsidR="004C0ABF" w:rsidRPr="008A5092">
        <w:rPr>
          <w:b/>
        </w:rPr>
        <w:t xml:space="preserve"> </w:t>
      </w:r>
      <w:r w:rsidR="008A5092">
        <w:rPr>
          <w:b/>
        </w:rPr>
        <w:t xml:space="preserve">all of </w:t>
      </w:r>
      <w:r w:rsidR="004C0ABF" w:rsidRPr="008A5092">
        <w:rPr>
          <w:b/>
        </w:rPr>
        <w:t xml:space="preserve">what Professor </w:t>
      </w:r>
      <w:proofErr w:type="spellStart"/>
      <w:r w:rsidR="004C0ABF" w:rsidRPr="008A5092">
        <w:rPr>
          <w:b/>
        </w:rPr>
        <w:t>Gunaratna’s</w:t>
      </w:r>
      <w:proofErr w:type="spellEnd"/>
      <w:r w:rsidR="004C0ABF" w:rsidRPr="008A5092">
        <w:rPr>
          <w:b/>
        </w:rPr>
        <w:t xml:space="preserve"> evidence was:</w:t>
      </w:r>
    </w:p>
    <w:p w:rsidR="001055C8" w:rsidRDefault="001055C8" w:rsidP="00F924AC">
      <w:pPr>
        <w:pStyle w:val="Default"/>
        <w:spacing w:line="276" w:lineRule="auto"/>
        <w:ind w:left="1418"/>
        <w:jc w:val="both"/>
        <w:rPr>
          <w:rFonts w:asciiTheme="minorHAnsi" w:hAnsiTheme="minorHAnsi"/>
          <w:highlight w:val="yellow"/>
        </w:rPr>
      </w:pPr>
    </w:p>
    <w:p w:rsidR="00FE0BE2" w:rsidRPr="001055C8" w:rsidRDefault="001055C8" w:rsidP="008A5092">
      <w:pPr>
        <w:pStyle w:val="Default"/>
        <w:spacing w:line="276" w:lineRule="auto"/>
        <w:ind w:left="2160"/>
        <w:jc w:val="both"/>
        <w:rPr>
          <w:rFonts w:asciiTheme="minorHAnsi" w:hAnsiTheme="minorHAnsi"/>
          <w:i/>
        </w:rPr>
      </w:pPr>
      <w:r w:rsidRPr="001055C8">
        <w:rPr>
          <w:rFonts w:asciiTheme="minorHAnsi" w:hAnsiTheme="minorHAnsi"/>
          <w:i/>
        </w:rPr>
        <w:t>‘</w:t>
      </w:r>
      <w:r w:rsidR="00DC236F" w:rsidRPr="001055C8">
        <w:rPr>
          <w:rFonts w:asciiTheme="minorHAnsi" w:hAnsiTheme="minorHAnsi"/>
          <w:i/>
        </w:rPr>
        <w:t>T</w:t>
      </w:r>
      <w:r w:rsidR="00FE0BE2" w:rsidRPr="001055C8">
        <w:rPr>
          <w:rFonts w:asciiTheme="minorHAnsi" w:hAnsiTheme="minorHAnsi"/>
          <w:i/>
        </w:rPr>
        <w:t xml:space="preserve">he Sri Lankan government strategy is to send through its rehabilitation program anyone who the government believes can </w:t>
      </w:r>
      <w:r w:rsidR="00FE0BE2" w:rsidRPr="001055C8">
        <w:rPr>
          <w:rFonts w:asciiTheme="minorHAnsi" w:hAnsiTheme="minorHAnsi"/>
          <w:i/>
          <w:u w:val="single"/>
        </w:rPr>
        <w:t>benefit</w:t>
      </w:r>
      <w:r w:rsidR="00FE0BE2" w:rsidRPr="001055C8">
        <w:rPr>
          <w:rFonts w:asciiTheme="minorHAnsi" w:hAnsiTheme="minorHAnsi"/>
          <w:i/>
        </w:rPr>
        <w:t xml:space="preserve"> from the rehabilitation program. </w:t>
      </w:r>
      <w:r w:rsidR="00DC236F" w:rsidRPr="001055C8">
        <w:rPr>
          <w:rFonts w:asciiTheme="minorHAnsi" w:hAnsiTheme="minorHAnsi"/>
          <w:i/>
        </w:rPr>
        <w:t xml:space="preserve">  </w:t>
      </w:r>
      <w:r w:rsidR="00FE0BE2" w:rsidRPr="001055C8">
        <w:rPr>
          <w:rFonts w:asciiTheme="minorHAnsi" w:hAnsiTheme="minorHAnsi"/>
          <w:i/>
        </w:rPr>
        <w:t>Although not all, some of those who are in remand prison earmarked for prosecution were sent for rehabilitation. The selection is made on a case by case basis by the police, security and intelligence services</w:t>
      </w:r>
      <w:r w:rsidR="00DC236F" w:rsidRPr="001055C8">
        <w:rPr>
          <w:rFonts w:asciiTheme="minorHAnsi" w:hAnsiTheme="minorHAnsi"/>
          <w:i/>
        </w:rPr>
        <w:t>.</w:t>
      </w:r>
      <w:r w:rsidRPr="001055C8">
        <w:rPr>
          <w:rFonts w:asciiTheme="minorHAnsi" w:hAnsiTheme="minorHAnsi"/>
          <w:i/>
        </w:rPr>
        <w:t>’</w:t>
      </w:r>
    </w:p>
    <w:p w:rsidR="00DC236F" w:rsidRPr="001055C8" w:rsidRDefault="00DC236F" w:rsidP="00F924AC">
      <w:pPr>
        <w:pStyle w:val="Default"/>
        <w:spacing w:line="276" w:lineRule="auto"/>
        <w:ind w:left="1418"/>
        <w:jc w:val="both"/>
        <w:rPr>
          <w:rFonts w:asciiTheme="minorHAnsi" w:hAnsiTheme="minorHAnsi"/>
          <w:i/>
        </w:rPr>
      </w:pPr>
    </w:p>
    <w:p w:rsidR="00DC236F" w:rsidRPr="001055C8" w:rsidRDefault="001055C8" w:rsidP="008A5092">
      <w:pPr>
        <w:spacing w:line="276" w:lineRule="auto"/>
        <w:ind w:left="2160"/>
        <w:jc w:val="both"/>
        <w:rPr>
          <w:i/>
        </w:rPr>
      </w:pPr>
      <w:r w:rsidRPr="001055C8">
        <w:rPr>
          <w:i/>
        </w:rPr>
        <w:t>‘</w:t>
      </w:r>
      <w:r w:rsidR="00FE0BE2" w:rsidRPr="001055C8">
        <w:rPr>
          <w:i/>
        </w:rPr>
        <w:t xml:space="preserve">Although not all, some of those who engage in </w:t>
      </w:r>
      <w:proofErr w:type="spellStart"/>
      <w:r w:rsidR="00FE0BE2" w:rsidRPr="001055C8">
        <w:rPr>
          <w:i/>
        </w:rPr>
        <w:t>LTTE</w:t>
      </w:r>
      <w:proofErr w:type="spellEnd"/>
      <w:r w:rsidR="00FE0BE2" w:rsidRPr="001055C8">
        <w:rPr>
          <w:i/>
        </w:rPr>
        <w:t xml:space="preserve"> support activity, such as four students from Jaffna University were sent for rehabilitation in 2012. Those who were engaged in raising the </w:t>
      </w:r>
      <w:proofErr w:type="spellStart"/>
      <w:r w:rsidR="00FE0BE2" w:rsidRPr="001055C8">
        <w:rPr>
          <w:i/>
        </w:rPr>
        <w:t>LTTE</w:t>
      </w:r>
      <w:proofErr w:type="spellEnd"/>
      <w:r w:rsidR="00FE0BE2" w:rsidRPr="001055C8">
        <w:rPr>
          <w:i/>
        </w:rPr>
        <w:t xml:space="preserve"> flag to mark martyrs day in 2012 were arrested and detained and not sent for rehabilitation. Those who are deported from foreign countries are held in detention, investigated, and eith</w:t>
      </w:r>
      <w:r w:rsidRPr="001055C8">
        <w:rPr>
          <w:i/>
        </w:rPr>
        <w:t>er prosecuted or rehabilitated.’</w:t>
      </w:r>
    </w:p>
    <w:p w:rsidR="00DC236F" w:rsidRPr="001055C8" w:rsidRDefault="00DC236F" w:rsidP="00F924AC">
      <w:pPr>
        <w:spacing w:line="276" w:lineRule="auto"/>
        <w:ind w:left="1418"/>
        <w:jc w:val="both"/>
        <w:rPr>
          <w:i/>
        </w:rPr>
      </w:pPr>
    </w:p>
    <w:p w:rsidR="00DC236F" w:rsidRPr="001055C8" w:rsidRDefault="001055C8" w:rsidP="008A5092">
      <w:pPr>
        <w:spacing w:line="276" w:lineRule="auto"/>
        <w:ind w:left="2160"/>
        <w:jc w:val="both"/>
        <w:rPr>
          <w:i/>
        </w:rPr>
      </w:pPr>
      <w:r w:rsidRPr="001055C8">
        <w:rPr>
          <w:i/>
        </w:rPr>
        <w:t>‘</w:t>
      </w:r>
      <w:r w:rsidR="00FE0BE2" w:rsidRPr="001055C8">
        <w:rPr>
          <w:i/>
        </w:rPr>
        <w:t xml:space="preserve">The Sri Lankan authorities will view any </w:t>
      </w:r>
      <w:proofErr w:type="spellStart"/>
      <w:r w:rsidR="00FE0BE2" w:rsidRPr="001055C8">
        <w:rPr>
          <w:i/>
        </w:rPr>
        <w:t>LTTE</w:t>
      </w:r>
      <w:proofErr w:type="spellEnd"/>
      <w:r w:rsidR="00FE0BE2" w:rsidRPr="001055C8">
        <w:rPr>
          <w:i/>
        </w:rPr>
        <w:t xml:space="preserve"> cadre, such as </w:t>
      </w:r>
      <w:proofErr w:type="spellStart"/>
      <w:r w:rsidR="00FE0BE2" w:rsidRPr="001055C8">
        <w:rPr>
          <w:i/>
        </w:rPr>
        <w:t>GJ</w:t>
      </w:r>
      <w:proofErr w:type="spellEnd"/>
      <w:r w:rsidR="00FE0BE2" w:rsidRPr="001055C8">
        <w:rPr>
          <w:i/>
        </w:rPr>
        <w:t xml:space="preserve">, who did not go through rehabilitation suspiciously. </w:t>
      </w:r>
      <w:r w:rsidR="00DC0596" w:rsidRPr="001055C8">
        <w:rPr>
          <w:i/>
        </w:rPr>
        <w:t xml:space="preserve">  </w:t>
      </w:r>
      <w:r w:rsidR="00FE0BE2" w:rsidRPr="001055C8">
        <w:rPr>
          <w:i/>
        </w:rPr>
        <w:t xml:space="preserve">This is because of the trust placed by the government on the rehabilitation of </w:t>
      </w:r>
      <w:proofErr w:type="spellStart"/>
      <w:r w:rsidR="00FE0BE2" w:rsidRPr="001055C8">
        <w:rPr>
          <w:i/>
        </w:rPr>
        <w:t>LTTE</w:t>
      </w:r>
      <w:proofErr w:type="spellEnd"/>
      <w:r w:rsidR="00FE0BE2" w:rsidRPr="001055C8">
        <w:rPr>
          <w:i/>
        </w:rPr>
        <w:t xml:space="preserve"> cadres.</w:t>
      </w:r>
      <w:r w:rsidRPr="001055C8">
        <w:rPr>
          <w:i/>
        </w:rPr>
        <w:t>’</w:t>
      </w:r>
    </w:p>
    <w:p w:rsidR="00DC236F" w:rsidRPr="001055C8" w:rsidRDefault="008A5092" w:rsidP="00F924AC">
      <w:pPr>
        <w:spacing w:line="276" w:lineRule="auto"/>
        <w:ind w:left="1418"/>
        <w:jc w:val="both"/>
        <w:rPr>
          <w:i/>
        </w:rPr>
      </w:pPr>
      <w:r>
        <w:rPr>
          <w:i/>
        </w:rPr>
        <w:tab/>
      </w:r>
      <w:r>
        <w:rPr>
          <w:i/>
        </w:rPr>
        <w:tab/>
      </w:r>
    </w:p>
    <w:p w:rsidR="00DC236F" w:rsidRPr="001055C8" w:rsidRDefault="001055C8" w:rsidP="008A5092">
      <w:pPr>
        <w:spacing w:line="276" w:lineRule="auto"/>
        <w:ind w:left="2160"/>
        <w:jc w:val="both"/>
        <w:rPr>
          <w:i/>
        </w:rPr>
      </w:pPr>
      <w:r w:rsidRPr="001055C8">
        <w:rPr>
          <w:i/>
        </w:rPr>
        <w:t>‘</w:t>
      </w:r>
      <w:r w:rsidR="00FE0BE2" w:rsidRPr="001055C8">
        <w:rPr>
          <w:i/>
        </w:rPr>
        <w:t xml:space="preserve">While membership and degree of involvement were the primary criteria for selecting a former </w:t>
      </w:r>
      <w:proofErr w:type="spellStart"/>
      <w:r w:rsidR="00FE0BE2" w:rsidRPr="001055C8">
        <w:rPr>
          <w:i/>
        </w:rPr>
        <w:t>LTTE</w:t>
      </w:r>
      <w:proofErr w:type="spellEnd"/>
      <w:r w:rsidR="00FE0BE2" w:rsidRPr="001055C8">
        <w:rPr>
          <w:i/>
        </w:rPr>
        <w:t xml:space="preserve"> cadre for rehabilitation in 2009, today, it is a decision by the Sri Lankan police, secu</w:t>
      </w:r>
      <w:r w:rsidRPr="001055C8">
        <w:rPr>
          <w:i/>
        </w:rPr>
        <w:t>rity and intelligence services.’</w:t>
      </w:r>
    </w:p>
    <w:p w:rsidR="00DC236F" w:rsidRPr="001055C8" w:rsidRDefault="00DC236F" w:rsidP="00F924AC">
      <w:pPr>
        <w:spacing w:line="276" w:lineRule="auto"/>
        <w:ind w:left="1418"/>
        <w:jc w:val="both"/>
        <w:rPr>
          <w:i/>
        </w:rPr>
      </w:pPr>
    </w:p>
    <w:p w:rsidR="00867A4E" w:rsidRPr="001055C8" w:rsidRDefault="001055C8" w:rsidP="008A5092">
      <w:pPr>
        <w:spacing w:line="276" w:lineRule="auto"/>
        <w:ind w:left="2160"/>
        <w:jc w:val="both"/>
        <w:rPr>
          <w:i/>
        </w:rPr>
      </w:pPr>
      <w:r w:rsidRPr="001055C8">
        <w:rPr>
          <w:i/>
        </w:rPr>
        <w:t>‘</w:t>
      </w:r>
      <w:r w:rsidR="00FE0BE2" w:rsidRPr="001055C8">
        <w:rPr>
          <w:i/>
        </w:rPr>
        <w:t xml:space="preserve">Those </w:t>
      </w:r>
      <w:proofErr w:type="spellStart"/>
      <w:r w:rsidR="00FE0BE2" w:rsidRPr="001055C8">
        <w:rPr>
          <w:i/>
        </w:rPr>
        <w:t>LTTE</w:t>
      </w:r>
      <w:proofErr w:type="spellEnd"/>
      <w:r w:rsidR="00FE0BE2" w:rsidRPr="001055C8">
        <w:rPr>
          <w:i/>
        </w:rPr>
        <w:t xml:space="preserve"> cadres who had been through the rehabilitation </w:t>
      </w:r>
      <w:proofErr w:type="spellStart"/>
      <w:r w:rsidR="00FE0BE2" w:rsidRPr="001055C8">
        <w:rPr>
          <w:i/>
        </w:rPr>
        <w:t>programme</w:t>
      </w:r>
      <w:proofErr w:type="spellEnd"/>
      <w:r w:rsidR="00FE0BE2" w:rsidRPr="001055C8">
        <w:rPr>
          <w:i/>
        </w:rPr>
        <w:t xml:space="preserve"> but who the security services believe to be in communication with </w:t>
      </w:r>
      <w:proofErr w:type="spellStart"/>
      <w:r w:rsidR="00FE0BE2" w:rsidRPr="001055C8">
        <w:rPr>
          <w:i/>
        </w:rPr>
        <w:t>LTTE</w:t>
      </w:r>
      <w:proofErr w:type="spellEnd"/>
      <w:r w:rsidR="00FE0BE2" w:rsidRPr="001055C8">
        <w:rPr>
          <w:i/>
        </w:rPr>
        <w:t xml:space="preserve"> operatives in the </w:t>
      </w:r>
      <w:proofErr w:type="spellStart"/>
      <w:r w:rsidR="00FE0BE2" w:rsidRPr="001055C8">
        <w:rPr>
          <w:i/>
        </w:rPr>
        <w:t>diaspora</w:t>
      </w:r>
      <w:proofErr w:type="spellEnd"/>
      <w:r w:rsidR="00FE0BE2" w:rsidRPr="001055C8">
        <w:rPr>
          <w:i/>
        </w:rPr>
        <w:t xml:space="preserve"> would be re-arrested and detained. I know that the reason behind the arrest in Jaffna of the 45 </w:t>
      </w:r>
      <w:proofErr w:type="spellStart"/>
      <w:r w:rsidR="00FE0BE2" w:rsidRPr="001055C8">
        <w:rPr>
          <w:i/>
        </w:rPr>
        <w:t>LTTE</w:t>
      </w:r>
      <w:proofErr w:type="spellEnd"/>
      <w:r w:rsidR="00FE0BE2" w:rsidRPr="001055C8">
        <w:rPr>
          <w:i/>
        </w:rPr>
        <w:t xml:space="preserve"> cadres who had been through the rehabilitation </w:t>
      </w:r>
      <w:proofErr w:type="spellStart"/>
      <w:r w:rsidR="00FE0BE2" w:rsidRPr="001055C8">
        <w:rPr>
          <w:i/>
        </w:rPr>
        <w:t>programme</w:t>
      </w:r>
      <w:proofErr w:type="spellEnd"/>
      <w:r w:rsidR="00FE0BE2" w:rsidRPr="001055C8">
        <w:rPr>
          <w:i/>
        </w:rPr>
        <w:t xml:space="preserve"> was that it was believed by the security services that they had been in communication with </w:t>
      </w:r>
      <w:proofErr w:type="spellStart"/>
      <w:r w:rsidR="00FE0BE2" w:rsidRPr="001055C8">
        <w:rPr>
          <w:i/>
        </w:rPr>
        <w:t>LTTE</w:t>
      </w:r>
      <w:proofErr w:type="spellEnd"/>
      <w:r w:rsidR="00FE0BE2" w:rsidRPr="001055C8">
        <w:rPr>
          <w:i/>
        </w:rPr>
        <w:t xml:space="preserve"> operatives abroad.</w:t>
      </w:r>
      <w:r w:rsidRPr="001055C8">
        <w:rPr>
          <w:i/>
        </w:rPr>
        <w:t>’</w:t>
      </w:r>
    </w:p>
    <w:p w:rsidR="00867A4E" w:rsidRPr="00543B62" w:rsidRDefault="00867A4E" w:rsidP="00543B62">
      <w:pPr>
        <w:spacing w:line="276" w:lineRule="auto"/>
        <w:ind w:left="2160"/>
        <w:jc w:val="both"/>
      </w:pPr>
    </w:p>
    <w:p w:rsidR="00867A4E" w:rsidRPr="00543B62" w:rsidRDefault="00867A4E" w:rsidP="00543B62">
      <w:pPr>
        <w:spacing w:line="276" w:lineRule="auto"/>
        <w:jc w:val="both"/>
      </w:pPr>
    </w:p>
    <w:p w:rsidR="00DC236F" w:rsidRPr="00543B62" w:rsidRDefault="00867A4E" w:rsidP="00543B62">
      <w:pPr>
        <w:spacing w:line="276" w:lineRule="auto"/>
        <w:ind w:firstLine="720"/>
        <w:jc w:val="both"/>
      </w:pPr>
      <w:r w:rsidRPr="00543B62">
        <w:t>(c)</w:t>
      </w:r>
      <w:r w:rsidRPr="00543B62">
        <w:tab/>
      </w:r>
      <w:r w:rsidR="00DC0596" w:rsidRPr="00543B62">
        <w:t>Therefore:</w:t>
      </w:r>
    </w:p>
    <w:p w:rsidR="00DC0596" w:rsidRPr="00543B62" w:rsidRDefault="00DC0596" w:rsidP="00543B62">
      <w:pPr>
        <w:spacing w:line="276" w:lineRule="auto"/>
        <w:jc w:val="both"/>
      </w:pPr>
    </w:p>
    <w:p w:rsidR="00DC0596" w:rsidRPr="00543B62" w:rsidRDefault="00DC0596" w:rsidP="00543B62">
      <w:pPr>
        <w:spacing w:line="276" w:lineRule="auto"/>
        <w:jc w:val="both"/>
      </w:pPr>
    </w:p>
    <w:p w:rsidR="0012288E" w:rsidRPr="00543B62" w:rsidRDefault="00867A4E" w:rsidP="00543B62">
      <w:pPr>
        <w:spacing w:line="276" w:lineRule="auto"/>
        <w:ind w:left="2160" w:hanging="720"/>
        <w:jc w:val="both"/>
      </w:pPr>
      <w:r w:rsidRPr="00543B62">
        <w:t>1.</w:t>
      </w:r>
      <w:r w:rsidRPr="00543B62">
        <w:tab/>
      </w:r>
      <w:r w:rsidR="00DC0596" w:rsidRPr="00543B62">
        <w:t>If your client is an ex-</w:t>
      </w:r>
      <w:proofErr w:type="spellStart"/>
      <w:r w:rsidR="00DC0596" w:rsidRPr="00543B62">
        <w:t>LTTE</w:t>
      </w:r>
      <w:proofErr w:type="spellEnd"/>
      <w:r w:rsidR="00DC0596" w:rsidRPr="00543B62">
        <w:t xml:space="preserve"> member who has not been rehabilitated</w:t>
      </w:r>
      <w:proofErr w:type="gramStart"/>
      <w:r w:rsidR="00DC0596" w:rsidRPr="00543B62">
        <w:t xml:space="preserve">, </w:t>
      </w:r>
      <w:r w:rsidR="008A5092">
        <w:t xml:space="preserve"> </w:t>
      </w:r>
      <w:r w:rsidR="00DC0596" w:rsidRPr="00543B62">
        <w:t>argue</w:t>
      </w:r>
      <w:proofErr w:type="gramEnd"/>
      <w:r w:rsidR="00DC0596" w:rsidRPr="00543B62">
        <w:t xml:space="preserve"> that it is </w:t>
      </w:r>
      <w:r w:rsidR="008A5092">
        <w:t xml:space="preserve">highly </w:t>
      </w:r>
      <w:r w:rsidR="00DC0596" w:rsidRPr="00543B62">
        <w:t xml:space="preserve">likely he will be.  </w:t>
      </w:r>
      <w:r w:rsidR="00AB3973" w:rsidRPr="00543B62">
        <w:t xml:space="preserve">  </w:t>
      </w:r>
    </w:p>
    <w:p w:rsidR="0012288E" w:rsidRPr="00543B62" w:rsidRDefault="0012288E" w:rsidP="00543B62">
      <w:pPr>
        <w:spacing w:line="276" w:lineRule="auto"/>
        <w:jc w:val="both"/>
      </w:pPr>
    </w:p>
    <w:p w:rsidR="00DC0596" w:rsidRPr="00543B62" w:rsidRDefault="00421056" w:rsidP="00543B62">
      <w:pPr>
        <w:spacing w:line="276" w:lineRule="auto"/>
        <w:ind w:left="2160" w:hanging="720"/>
        <w:jc w:val="both"/>
      </w:pPr>
      <w:r w:rsidRPr="00543B62">
        <w:t>2.</w:t>
      </w:r>
      <w:r w:rsidRPr="00543B62">
        <w:tab/>
        <w:t xml:space="preserve">To get round what the Tribunal finds at </w:t>
      </w:r>
      <w:r w:rsidRPr="00543B62">
        <w:rPr>
          <w:b/>
        </w:rPr>
        <w:t>[349]</w:t>
      </w:r>
      <w:r w:rsidRPr="00543B62">
        <w:t xml:space="preserve">, you can argue that he/she will be perceived as being in contact with the </w:t>
      </w:r>
      <w:proofErr w:type="spellStart"/>
      <w:r w:rsidRPr="00543B62">
        <w:t>diaspora</w:t>
      </w:r>
      <w:proofErr w:type="spellEnd"/>
      <w:r w:rsidRPr="00543B62">
        <w:t xml:space="preserve"> in London, perceived to be politically committed to separatism etc. and therefore fit him/her within the Tribunal’s risk categories.  </w:t>
      </w:r>
    </w:p>
    <w:p w:rsidR="00DC236F" w:rsidRDefault="00DC236F" w:rsidP="00543B62">
      <w:pPr>
        <w:spacing w:line="276" w:lineRule="auto"/>
        <w:jc w:val="both"/>
      </w:pPr>
    </w:p>
    <w:p w:rsidR="008A5092" w:rsidRDefault="008A5092" w:rsidP="00543B62">
      <w:pPr>
        <w:spacing w:line="276" w:lineRule="auto"/>
        <w:jc w:val="both"/>
      </w:pPr>
    </w:p>
    <w:p w:rsidR="008A5092" w:rsidRDefault="008A5092" w:rsidP="00543B62">
      <w:pPr>
        <w:spacing w:line="276" w:lineRule="auto"/>
        <w:jc w:val="both"/>
      </w:pPr>
    </w:p>
    <w:p w:rsidR="0098136C" w:rsidRPr="0098136C" w:rsidRDefault="0098136C" w:rsidP="00543B62">
      <w:pPr>
        <w:spacing w:line="276" w:lineRule="auto"/>
        <w:jc w:val="both"/>
        <w:rPr>
          <w:b/>
          <w:sz w:val="28"/>
          <w:szCs w:val="28"/>
          <w:u w:val="single"/>
        </w:rPr>
      </w:pPr>
      <w:r>
        <w:rPr>
          <w:b/>
          <w:sz w:val="28"/>
          <w:szCs w:val="28"/>
        </w:rPr>
        <w:lastRenderedPageBreak/>
        <w:t>8.</w:t>
      </w:r>
      <w:r>
        <w:rPr>
          <w:b/>
          <w:sz w:val="28"/>
          <w:szCs w:val="28"/>
        </w:rPr>
        <w:tab/>
      </w:r>
      <w:r w:rsidRPr="0098136C">
        <w:rPr>
          <w:b/>
          <w:sz w:val="28"/>
          <w:szCs w:val="28"/>
          <w:u w:val="single"/>
        </w:rPr>
        <w:t>Monitoring</w:t>
      </w:r>
    </w:p>
    <w:p w:rsidR="0098136C" w:rsidRDefault="0098136C" w:rsidP="00543B62">
      <w:pPr>
        <w:spacing w:line="276" w:lineRule="auto"/>
        <w:jc w:val="both"/>
        <w:rPr>
          <w:b/>
          <w:sz w:val="28"/>
          <w:szCs w:val="28"/>
        </w:rPr>
      </w:pPr>
    </w:p>
    <w:p w:rsidR="0098136C" w:rsidRDefault="008D55AA" w:rsidP="00105555">
      <w:pPr>
        <w:spacing w:line="276" w:lineRule="auto"/>
        <w:ind w:left="720" w:hanging="720"/>
        <w:contextualSpacing/>
        <w:jc w:val="both"/>
      </w:pPr>
      <w:r>
        <w:t>(a)</w:t>
      </w:r>
      <w:r>
        <w:tab/>
      </w:r>
      <w:r w:rsidR="0098136C">
        <w:t xml:space="preserve">Your clients will be subject to post-return/post-rehabilitation monitoring.  The Tribunal </w:t>
      </w:r>
      <w:proofErr w:type="gramStart"/>
      <w:r w:rsidR="0098136C">
        <w:t>say</w:t>
      </w:r>
      <w:proofErr w:type="gramEnd"/>
      <w:r w:rsidR="0098136C">
        <w:t xml:space="preserve"> this does not amount to persecution though.</w:t>
      </w:r>
    </w:p>
    <w:p w:rsidR="0098136C" w:rsidRDefault="0098136C" w:rsidP="00105555">
      <w:pPr>
        <w:spacing w:line="276" w:lineRule="auto"/>
        <w:ind w:left="720" w:hanging="720"/>
        <w:contextualSpacing/>
        <w:jc w:val="both"/>
      </w:pPr>
    </w:p>
    <w:p w:rsidR="00D5213C" w:rsidRDefault="008D55AA" w:rsidP="00D5213C">
      <w:pPr>
        <w:spacing w:line="276" w:lineRule="auto"/>
        <w:ind w:left="720" w:hanging="720"/>
        <w:contextualSpacing/>
        <w:jc w:val="both"/>
      </w:pPr>
      <w:r w:rsidRPr="008D55AA">
        <w:t>(b)</w:t>
      </w:r>
      <w:r w:rsidRPr="008D55AA">
        <w:tab/>
      </w:r>
      <w:r w:rsidR="0098136C" w:rsidRPr="008D55AA">
        <w:t xml:space="preserve">The Tribunal does not really explain why.  </w:t>
      </w:r>
      <w:proofErr w:type="spellStart"/>
      <w:r w:rsidR="0098136C" w:rsidRPr="008D55AA">
        <w:rPr>
          <w:b/>
          <w:i/>
        </w:rPr>
        <w:t>GJ</w:t>
      </w:r>
      <w:r w:rsidR="0098136C" w:rsidRPr="008D55AA">
        <w:t>’s</w:t>
      </w:r>
      <w:proofErr w:type="spellEnd"/>
      <w:r w:rsidR="0098136C" w:rsidRPr="008D55AA">
        <w:t xml:space="preserve"> </w:t>
      </w:r>
      <w:r w:rsidR="00D45B64" w:rsidRPr="008D55AA">
        <w:t>‘</w:t>
      </w:r>
      <w:r w:rsidR="0098136C" w:rsidRPr="008D55AA">
        <w:t>monitoring</w:t>
      </w:r>
      <w:r w:rsidR="00D45B64" w:rsidRPr="008D55AA">
        <w:t>’</w:t>
      </w:r>
      <w:r w:rsidR="0098136C" w:rsidRPr="008D55AA">
        <w:t xml:space="preserve"> involved the Sri Lankan security forces </w:t>
      </w:r>
      <w:r w:rsidR="00D45B64" w:rsidRPr="008D55AA">
        <w:t xml:space="preserve">requiring him to report and a number of ‘visits’ to his house during which the house was searched and his mobile telephone checked in order that the security forces knew who he had been talking to.  </w:t>
      </w:r>
    </w:p>
    <w:p w:rsidR="00D5213C" w:rsidRDefault="00D5213C" w:rsidP="00D5213C">
      <w:pPr>
        <w:spacing w:line="276" w:lineRule="auto"/>
        <w:ind w:left="720" w:hanging="720"/>
        <w:contextualSpacing/>
        <w:jc w:val="both"/>
      </w:pPr>
    </w:p>
    <w:p w:rsidR="00D5213C" w:rsidRDefault="00D5213C" w:rsidP="00D5213C">
      <w:pPr>
        <w:spacing w:line="276" w:lineRule="auto"/>
        <w:ind w:left="720" w:hanging="720"/>
        <w:contextualSpacing/>
        <w:jc w:val="both"/>
        <w:rPr>
          <w:rFonts w:cs="Arial"/>
        </w:rPr>
      </w:pPr>
      <w:r>
        <w:t>(c)</w:t>
      </w:r>
      <w:r>
        <w:tab/>
      </w:r>
      <w:r w:rsidR="00B271ED" w:rsidRPr="008D55AA">
        <w:t xml:space="preserve">In such circumstances, couldn’t </w:t>
      </w:r>
      <w:r w:rsidR="00105555" w:rsidRPr="008D55AA">
        <w:t xml:space="preserve">monitoring amount to persecution as defined by the </w:t>
      </w:r>
      <w:hyperlink r:id="rId11" w:history="1">
        <w:r w:rsidR="00B271ED" w:rsidRPr="008D55AA">
          <w:rPr>
            <w:rStyle w:val="Hyperlink"/>
            <w:rFonts w:cs="Arial"/>
          </w:rPr>
          <w:t>Council Directive 204/83/EC</w:t>
        </w:r>
      </w:hyperlink>
      <w:r w:rsidR="00105555" w:rsidRPr="008D55AA">
        <w:rPr>
          <w:rFonts w:cs="Arial"/>
        </w:rPr>
        <w:t xml:space="preserve">, </w:t>
      </w:r>
      <w:r>
        <w:rPr>
          <w:rFonts w:cs="Arial"/>
        </w:rPr>
        <w:t xml:space="preserve">(see </w:t>
      </w:r>
      <w:r w:rsidR="00105555" w:rsidRPr="008D55AA">
        <w:rPr>
          <w:rFonts w:cs="Arial"/>
        </w:rPr>
        <w:t>Article 9</w:t>
      </w:r>
      <w:r>
        <w:rPr>
          <w:rFonts w:cs="Arial"/>
        </w:rPr>
        <w:t>)</w:t>
      </w:r>
      <w:proofErr w:type="gramStart"/>
      <w:r>
        <w:rPr>
          <w:rFonts w:cs="Arial"/>
        </w:rPr>
        <w:t>.</w:t>
      </w:r>
      <w:proofErr w:type="gramEnd"/>
    </w:p>
    <w:p w:rsidR="00D5213C" w:rsidRDefault="00D5213C" w:rsidP="00D5213C">
      <w:pPr>
        <w:spacing w:line="276" w:lineRule="auto"/>
        <w:ind w:left="720" w:hanging="720"/>
        <w:contextualSpacing/>
        <w:jc w:val="both"/>
        <w:rPr>
          <w:rFonts w:cs="Arial"/>
        </w:rPr>
      </w:pPr>
    </w:p>
    <w:p w:rsidR="00D5213C" w:rsidRDefault="00D5213C" w:rsidP="008D55AA">
      <w:pPr>
        <w:spacing w:before="240" w:line="276" w:lineRule="auto"/>
        <w:ind w:left="720" w:hanging="720"/>
        <w:contextualSpacing/>
        <w:jc w:val="both"/>
        <w:rPr>
          <w:rFonts w:cs="Arial"/>
        </w:rPr>
      </w:pPr>
      <w:r>
        <w:rPr>
          <w:rFonts w:cs="Arial"/>
        </w:rPr>
        <w:t>(d</w:t>
      </w:r>
      <w:r w:rsidR="008D55AA" w:rsidRPr="008D55AA">
        <w:rPr>
          <w:rFonts w:cs="Arial"/>
        </w:rPr>
        <w:t>)</w:t>
      </w:r>
      <w:r w:rsidR="008D55AA" w:rsidRPr="008D55AA">
        <w:rPr>
          <w:rFonts w:cs="Arial"/>
        </w:rPr>
        <w:tab/>
        <w:t xml:space="preserve">There is no evidence in the determination that can suggest anything other than the monitoring will be </w:t>
      </w:r>
      <w:r w:rsidR="008D55AA">
        <w:rPr>
          <w:rFonts w:cs="Arial"/>
        </w:rPr>
        <w:t xml:space="preserve">for as long as the </w:t>
      </w:r>
      <w:proofErr w:type="spellStart"/>
      <w:r w:rsidR="008D55AA">
        <w:rPr>
          <w:rFonts w:cs="Arial"/>
        </w:rPr>
        <w:t>GOSL</w:t>
      </w:r>
      <w:proofErr w:type="spellEnd"/>
      <w:r w:rsidR="008D55AA">
        <w:rPr>
          <w:rFonts w:cs="Arial"/>
        </w:rPr>
        <w:t xml:space="preserve"> think it necessary.    </w:t>
      </w:r>
      <w:r>
        <w:rPr>
          <w:rFonts w:cs="Arial"/>
        </w:rPr>
        <w:t xml:space="preserve">How long is this?    </w:t>
      </w:r>
    </w:p>
    <w:p w:rsidR="00D5213C" w:rsidRDefault="00D5213C" w:rsidP="008D55AA">
      <w:pPr>
        <w:spacing w:before="240" w:line="276" w:lineRule="auto"/>
        <w:ind w:left="720" w:hanging="720"/>
        <w:contextualSpacing/>
        <w:jc w:val="both"/>
        <w:rPr>
          <w:rFonts w:cs="Arial"/>
        </w:rPr>
      </w:pPr>
    </w:p>
    <w:p w:rsidR="008D55AA" w:rsidRDefault="00D5213C" w:rsidP="008D55AA">
      <w:pPr>
        <w:spacing w:before="240" w:line="276" w:lineRule="auto"/>
        <w:ind w:left="720" w:hanging="720"/>
        <w:contextualSpacing/>
        <w:jc w:val="both"/>
        <w:rPr>
          <w:rFonts w:cs="Arial"/>
        </w:rPr>
      </w:pPr>
      <w:r>
        <w:rPr>
          <w:rFonts w:cs="Arial"/>
        </w:rPr>
        <w:t>(e)</w:t>
      </w:r>
      <w:r>
        <w:rPr>
          <w:rFonts w:cs="Arial"/>
        </w:rPr>
        <w:tab/>
      </w:r>
      <w:r w:rsidR="008D55AA">
        <w:rPr>
          <w:rFonts w:cs="Arial"/>
        </w:rPr>
        <w:t xml:space="preserve">Given the </w:t>
      </w:r>
      <w:r>
        <w:rPr>
          <w:rFonts w:cs="Arial"/>
        </w:rPr>
        <w:t xml:space="preserve">likely </w:t>
      </w:r>
      <w:r w:rsidR="008D55AA">
        <w:rPr>
          <w:rFonts w:cs="Arial"/>
        </w:rPr>
        <w:t>nature of the monitoring and its likely duration, arguably</w:t>
      </w:r>
      <w:r>
        <w:rPr>
          <w:rFonts w:cs="Arial"/>
        </w:rPr>
        <w:t xml:space="preserve"> this fits within Article 9’s </w:t>
      </w:r>
      <w:r w:rsidR="008D55AA">
        <w:rPr>
          <w:rFonts w:cs="Arial"/>
        </w:rPr>
        <w:t xml:space="preserve">definition of persecution. </w:t>
      </w:r>
    </w:p>
    <w:p w:rsidR="008D55AA" w:rsidRDefault="008D55AA" w:rsidP="008D55AA">
      <w:pPr>
        <w:spacing w:before="240" w:line="276" w:lineRule="auto"/>
        <w:ind w:left="720" w:hanging="720"/>
        <w:contextualSpacing/>
        <w:jc w:val="both"/>
        <w:rPr>
          <w:rFonts w:cs="Arial"/>
        </w:rPr>
      </w:pPr>
    </w:p>
    <w:p w:rsidR="008D55AA" w:rsidRPr="008D55AA" w:rsidRDefault="008D55AA" w:rsidP="008D55AA">
      <w:pPr>
        <w:spacing w:before="240" w:line="276" w:lineRule="auto"/>
        <w:contextualSpacing/>
        <w:jc w:val="both"/>
        <w:rPr>
          <w:rFonts w:cs="Arial"/>
        </w:rPr>
      </w:pPr>
    </w:p>
    <w:p w:rsidR="0098136C" w:rsidRPr="008D55AA" w:rsidRDefault="009B0930" w:rsidP="008D55AA">
      <w:pPr>
        <w:spacing w:line="276" w:lineRule="auto"/>
        <w:jc w:val="both"/>
        <w:rPr>
          <w:b/>
        </w:rPr>
      </w:pPr>
      <w:r>
        <w:rPr>
          <w:b/>
        </w:rPr>
        <w:t>_____________________________________________________________________________________________________</w:t>
      </w:r>
    </w:p>
    <w:p w:rsidR="0098136C" w:rsidRDefault="0098136C" w:rsidP="008D55AA">
      <w:pPr>
        <w:spacing w:line="276" w:lineRule="auto"/>
        <w:jc w:val="both"/>
        <w:rPr>
          <w:b/>
          <w:sz w:val="28"/>
          <w:szCs w:val="28"/>
        </w:rPr>
      </w:pPr>
    </w:p>
    <w:p w:rsidR="0098136C" w:rsidRPr="009B0930" w:rsidRDefault="009B0930" w:rsidP="00543B62">
      <w:pPr>
        <w:spacing w:line="276" w:lineRule="auto"/>
        <w:jc w:val="both"/>
        <w:rPr>
          <w:b/>
        </w:rPr>
      </w:pPr>
      <w:r w:rsidRPr="009B0930">
        <w:rPr>
          <w:b/>
        </w:rPr>
        <w:t>Notes:</w:t>
      </w:r>
    </w:p>
    <w:p w:rsidR="0098136C" w:rsidRDefault="0098136C" w:rsidP="00543B62">
      <w:pPr>
        <w:spacing w:line="276" w:lineRule="auto"/>
        <w:jc w:val="both"/>
        <w:rPr>
          <w:b/>
          <w:sz w:val="28"/>
          <w:szCs w:val="28"/>
        </w:rPr>
      </w:pPr>
    </w:p>
    <w:p w:rsidR="0098136C" w:rsidRDefault="0098136C" w:rsidP="00543B62">
      <w:pPr>
        <w:spacing w:line="276" w:lineRule="auto"/>
        <w:jc w:val="both"/>
        <w:rPr>
          <w:b/>
          <w:sz w:val="28"/>
          <w:szCs w:val="28"/>
        </w:rPr>
      </w:pPr>
    </w:p>
    <w:p w:rsidR="0098136C" w:rsidRDefault="0098136C" w:rsidP="00543B62">
      <w:pPr>
        <w:spacing w:line="276" w:lineRule="auto"/>
        <w:jc w:val="both"/>
        <w:rPr>
          <w:b/>
          <w:sz w:val="28"/>
          <w:szCs w:val="28"/>
        </w:rPr>
      </w:pPr>
    </w:p>
    <w:p w:rsidR="0098136C" w:rsidRDefault="0098136C" w:rsidP="00543B62">
      <w:pPr>
        <w:spacing w:line="276" w:lineRule="auto"/>
        <w:jc w:val="both"/>
        <w:rPr>
          <w:b/>
          <w:sz w:val="28"/>
          <w:szCs w:val="28"/>
        </w:rPr>
      </w:pPr>
    </w:p>
    <w:p w:rsidR="0098136C" w:rsidRDefault="0098136C" w:rsidP="00543B62">
      <w:pPr>
        <w:spacing w:line="276" w:lineRule="auto"/>
        <w:jc w:val="both"/>
        <w:rPr>
          <w:b/>
          <w:sz w:val="28"/>
          <w:szCs w:val="28"/>
        </w:rPr>
      </w:pPr>
    </w:p>
    <w:p w:rsidR="0098136C" w:rsidRDefault="0098136C" w:rsidP="00543B62">
      <w:pPr>
        <w:spacing w:line="276" w:lineRule="auto"/>
        <w:jc w:val="both"/>
        <w:rPr>
          <w:b/>
          <w:sz w:val="28"/>
          <w:szCs w:val="28"/>
        </w:rPr>
      </w:pPr>
    </w:p>
    <w:p w:rsidR="0098136C" w:rsidRDefault="0098136C" w:rsidP="00543B62">
      <w:pPr>
        <w:spacing w:line="276" w:lineRule="auto"/>
        <w:jc w:val="both"/>
        <w:rPr>
          <w:b/>
          <w:sz w:val="28"/>
          <w:szCs w:val="28"/>
        </w:rPr>
      </w:pPr>
    </w:p>
    <w:p w:rsidR="009B0930" w:rsidRDefault="009B0930" w:rsidP="00543B62">
      <w:pPr>
        <w:spacing w:line="276" w:lineRule="auto"/>
        <w:jc w:val="both"/>
        <w:rPr>
          <w:b/>
          <w:sz w:val="28"/>
          <w:szCs w:val="28"/>
        </w:rPr>
      </w:pPr>
    </w:p>
    <w:p w:rsidR="009B0930" w:rsidRDefault="009B0930" w:rsidP="00543B62">
      <w:pPr>
        <w:spacing w:line="276" w:lineRule="auto"/>
        <w:jc w:val="both"/>
        <w:rPr>
          <w:b/>
          <w:sz w:val="28"/>
          <w:szCs w:val="28"/>
        </w:rPr>
      </w:pPr>
    </w:p>
    <w:p w:rsidR="009B0930" w:rsidRDefault="009B0930" w:rsidP="00543B62">
      <w:pPr>
        <w:spacing w:line="276" w:lineRule="auto"/>
        <w:jc w:val="both"/>
        <w:rPr>
          <w:b/>
          <w:sz w:val="28"/>
          <w:szCs w:val="28"/>
        </w:rPr>
      </w:pPr>
    </w:p>
    <w:p w:rsidR="009B0930" w:rsidRDefault="009B0930" w:rsidP="00543B62">
      <w:pPr>
        <w:spacing w:line="276" w:lineRule="auto"/>
        <w:jc w:val="both"/>
        <w:rPr>
          <w:b/>
          <w:sz w:val="28"/>
          <w:szCs w:val="28"/>
        </w:rPr>
      </w:pPr>
    </w:p>
    <w:p w:rsidR="009B0930" w:rsidRDefault="009B0930" w:rsidP="00543B62">
      <w:pPr>
        <w:spacing w:line="276" w:lineRule="auto"/>
        <w:jc w:val="both"/>
        <w:rPr>
          <w:b/>
          <w:sz w:val="28"/>
          <w:szCs w:val="28"/>
        </w:rPr>
      </w:pPr>
    </w:p>
    <w:p w:rsidR="0098136C" w:rsidRDefault="0098136C" w:rsidP="00543B62">
      <w:pPr>
        <w:spacing w:line="276" w:lineRule="auto"/>
        <w:jc w:val="both"/>
        <w:rPr>
          <w:b/>
          <w:sz w:val="28"/>
          <w:szCs w:val="28"/>
        </w:rPr>
      </w:pPr>
    </w:p>
    <w:p w:rsidR="0098136C" w:rsidRDefault="0098136C" w:rsidP="00543B62">
      <w:pPr>
        <w:spacing w:line="276" w:lineRule="auto"/>
        <w:jc w:val="both"/>
        <w:rPr>
          <w:b/>
          <w:sz w:val="28"/>
          <w:szCs w:val="28"/>
        </w:rPr>
      </w:pPr>
    </w:p>
    <w:p w:rsidR="0098136C" w:rsidRDefault="0098136C" w:rsidP="00543B62">
      <w:pPr>
        <w:spacing w:line="276" w:lineRule="auto"/>
        <w:jc w:val="both"/>
        <w:rPr>
          <w:b/>
          <w:sz w:val="28"/>
          <w:szCs w:val="28"/>
        </w:rPr>
      </w:pPr>
    </w:p>
    <w:p w:rsidR="00DC236F" w:rsidRPr="00842185" w:rsidRDefault="0098136C" w:rsidP="00543B62">
      <w:pPr>
        <w:spacing w:line="276" w:lineRule="auto"/>
        <w:jc w:val="both"/>
        <w:rPr>
          <w:b/>
          <w:sz w:val="28"/>
          <w:szCs w:val="28"/>
        </w:rPr>
      </w:pPr>
      <w:r>
        <w:rPr>
          <w:b/>
          <w:sz w:val="28"/>
          <w:szCs w:val="28"/>
        </w:rPr>
        <w:lastRenderedPageBreak/>
        <w:t>9</w:t>
      </w:r>
      <w:r w:rsidR="00C9571E" w:rsidRPr="00842185">
        <w:rPr>
          <w:b/>
          <w:sz w:val="28"/>
          <w:szCs w:val="28"/>
        </w:rPr>
        <w:t>.</w:t>
      </w:r>
      <w:r w:rsidR="00C9571E" w:rsidRPr="00842185">
        <w:rPr>
          <w:b/>
          <w:sz w:val="28"/>
          <w:szCs w:val="28"/>
        </w:rPr>
        <w:tab/>
      </w:r>
      <w:r w:rsidR="00C9571E" w:rsidRPr="00842185">
        <w:rPr>
          <w:b/>
          <w:sz w:val="28"/>
          <w:szCs w:val="28"/>
          <w:u w:val="single"/>
        </w:rPr>
        <w:t>T</w:t>
      </w:r>
      <w:r w:rsidR="00842185" w:rsidRPr="00842185">
        <w:rPr>
          <w:b/>
          <w:sz w:val="28"/>
          <w:szCs w:val="28"/>
          <w:u w:val="single"/>
        </w:rPr>
        <w:t>he Individual Appellants’ Cases</w:t>
      </w:r>
    </w:p>
    <w:p w:rsidR="00C9571E" w:rsidRPr="00842185" w:rsidRDefault="00C9571E" w:rsidP="00543B62">
      <w:pPr>
        <w:spacing w:line="276" w:lineRule="auto"/>
        <w:jc w:val="both"/>
        <w:rPr>
          <w:b/>
        </w:rPr>
      </w:pPr>
    </w:p>
    <w:p w:rsidR="00DC236F" w:rsidRPr="00543B62" w:rsidRDefault="00DC236F" w:rsidP="00543B62">
      <w:pPr>
        <w:spacing w:line="276" w:lineRule="auto"/>
        <w:jc w:val="both"/>
      </w:pPr>
    </w:p>
    <w:p w:rsidR="009A55C2" w:rsidRPr="00543B62" w:rsidRDefault="005507A7" w:rsidP="00543B62">
      <w:pPr>
        <w:spacing w:line="276" w:lineRule="auto"/>
        <w:jc w:val="both"/>
      </w:pPr>
      <w:r w:rsidRPr="00543B62">
        <w:t>(a)</w:t>
      </w:r>
      <w:r w:rsidRPr="00543B62">
        <w:tab/>
      </w:r>
      <w:proofErr w:type="spellStart"/>
      <w:r w:rsidR="00C0626A">
        <w:t>GJ</w:t>
      </w:r>
      <w:proofErr w:type="spellEnd"/>
      <w:r w:rsidR="00C0626A">
        <w:t xml:space="preserve"> -</w:t>
      </w:r>
      <w:r w:rsidR="00120BC7" w:rsidRPr="00543B62">
        <w:t xml:space="preserve"> Why his appeal was allowed </w:t>
      </w:r>
      <w:r w:rsidR="00D61BC0" w:rsidRPr="00543B62">
        <w:rPr>
          <w:b/>
        </w:rPr>
        <w:t>[358-398]</w:t>
      </w:r>
      <w:r w:rsidR="00120BC7" w:rsidRPr="00543B62">
        <w:t>.</w:t>
      </w:r>
    </w:p>
    <w:p w:rsidR="005507A7" w:rsidRPr="00543B62" w:rsidRDefault="005507A7" w:rsidP="00543B62">
      <w:pPr>
        <w:spacing w:line="276" w:lineRule="auto"/>
        <w:jc w:val="both"/>
      </w:pPr>
    </w:p>
    <w:p w:rsidR="00120BC7" w:rsidRPr="00543B62" w:rsidRDefault="00120BC7" w:rsidP="00543B62">
      <w:pPr>
        <w:spacing w:line="276" w:lineRule="auto"/>
        <w:ind w:left="1440" w:hanging="720"/>
        <w:jc w:val="both"/>
      </w:pPr>
    </w:p>
    <w:p w:rsidR="005507A7" w:rsidRPr="00543B62" w:rsidRDefault="005507A7" w:rsidP="00543B62">
      <w:pPr>
        <w:spacing w:line="276" w:lineRule="auto"/>
        <w:ind w:left="1440" w:hanging="720"/>
        <w:jc w:val="both"/>
      </w:pPr>
      <w:r w:rsidRPr="00543B62">
        <w:t>1.</w:t>
      </w:r>
      <w:r w:rsidRPr="00543B62">
        <w:tab/>
      </w:r>
      <w:proofErr w:type="gramStart"/>
      <w:r w:rsidRPr="00543B62">
        <w:t>Had</w:t>
      </w:r>
      <w:proofErr w:type="gramEnd"/>
      <w:r w:rsidRPr="00543B62">
        <w:t xml:space="preserve"> </w:t>
      </w:r>
      <w:r w:rsidRPr="00C0626A">
        <w:rPr>
          <w:i/>
        </w:rPr>
        <w:t xml:space="preserve">‘elaborate links to the </w:t>
      </w:r>
      <w:proofErr w:type="spellStart"/>
      <w:r w:rsidRPr="00C0626A">
        <w:rPr>
          <w:i/>
        </w:rPr>
        <w:t>LTTE</w:t>
      </w:r>
      <w:proofErr w:type="spellEnd"/>
      <w:r w:rsidRPr="00C0626A">
        <w:rPr>
          <w:i/>
        </w:rPr>
        <w:t>’</w:t>
      </w:r>
      <w:r w:rsidRPr="00543B62">
        <w:t xml:space="preserve">.  Sister closely connected to </w:t>
      </w:r>
      <w:proofErr w:type="spellStart"/>
      <w:r w:rsidRPr="00543B62">
        <w:t>Prabhakaran</w:t>
      </w:r>
      <w:proofErr w:type="spellEnd"/>
      <w:r w:rsidRPr="00543B62">
        <w:t>.</w:t>
      </w:r>
    </w:p>
    <w:p w:rsidR="005507A7" w:rsidRPr="00543B62" w:rsidRDefault="005507A7" w:rsidP="00543B62">
      <w:pPr>
        <w:spacing w:line="276" w:lineRule="auto"/>
        <w:jc w:val="both"/>
      </w:pPr>
    </w:p>
    <w:p w:rsidR="00120BC7" w:rsidRPr="00543B62" w:rsidRDefault="005507A7" w:rsidP="00543B62">
      <w:pPr>
        <w:spacing w:line="276" w:lineRule="auto"/>
        <w:jc w:val="both"/>
      </w:pPr>
      <w:r w:rsidRPr="00543B62">
        <w:tab/>
      </w:r>
    </w:p>
    <w:p w:rsidR="005507A7" w:rsidRPr="00543B62" w:rsidRDefault="005507A7" w:rsidP="00543B62">
      <w:pPr>
        <w:spacing w:line="276" w:lineRule="auto"/>
        <w:ind w:firstLine="720"/>
        <w:jc w:val="both"/>
      </w:pPr>
      <w:r w:rsidRPr="00543B62">
        <w:t>2.</w:t>
      </w:r>
      <w:r w:rsidRPr="00543B62">
        <w:tab/>
        <w:t>Would be of interest on return.</w:t>
      </w:r>
    </w:p>
    <w:p w:rsidR="005507A7" w:rsidRPr="00543B62" w:rsidRDefault="005507A7" w:rsidP="00543B62">
      <w:pPr>
        <w:spacing w:line="276" w:lineRule="auto"/>
        <w:jc w:val="both"/>
      </w:pPr>
    </w:p>
    <w:p w:rsidR="00120BC7" w:rsidRPr="00543B62" w:rsidRDefault="005507A7" w:rsidP="00543B62">
      <w:pPr>
        <w:spacing w:line="276" w:lineRule="auto"/>
        <w:jc w:val="both"/>
      </w:pPr>
      <w:r w:rsidRPr="00543B62">
        <w:tab/>
      </w:r>
    </w:p>
    <w:p w:rsidR="005507A7" w:rsidRPr="00543B62" w:rsidRDefault="005507A7" w:rsidP="00543B62">
      <w:pPr>
        <w:spacing w:line="276" w:lineRule="auto"/>
        <w:ind w:firstLine="720"/>
        <w:jc w:val="both"/>
      </w:pPr>
      <w:r w:rsidRPr="00543B62">
        <w:t>3.</w:t>
      </w:r>
      <w:r w:rsidRPr="00543B62">
        <w:tab/>
        <w:t>He would be required to complete an application for an ETD.</w:t>
      </w:r>
    </w:p>
    <w:p w:rsidR="005507A7" w:rsidRPr="00543B62" w:rsidRDefault="005507A7" w:rsidP="00543B62">
      <w:pPr>
        <w:spacing w:line="276" w:lineRule="auto"/>
        <w:jc w:val="both"/>
      </w:pPr>
    </w:p>
    <w:p w:rsidR="00120BC7" w:rsidRPr="00543B62" w:rsidRDefault="005507A7" w:rsidP="00543B62">
      <w:pPr>
        <w:spacing w:line="276" w:lineRule="auto"/>
        <w:jc w:val="both"/>
      </w:pPr>
      <w:r w:rsidRPr="00543B62">
        <w:tab/>
      </w:r>
    </w:p>
    <w:p w:rsidR="009A55C2" w:rsidRPr="00543B62" w:rsidRDefault="005507A7" w:rsidP="00543B62">
      <w:pPr>
        <w:spacing w:line="276" w:lineRule="auto"/>
        <w:ind w:firstLine="720"/>
        <w:jc w:val="both"/>
      </w:pPr>
      <w:r w:rsidRPr="00543B62">
        <w:t>4.</w:t>
      </w:r>
      <w:r w:rsidRPr="00543B62">
        <w:tab/>
        <w:t xml:space="preserve">The authorities will </w:t>
      </w:r>
      <w:r w:rsidR="009A55C2" w:rsidRPr="00543B62">
        <w:t xml:space="preserve">know everything they need to know about him.  </w:t>
      </w:r>
    </w:p>
    <w:p w:rsidR="00120BC7" w:rsidRPr="00543B62" w:rsidRDefault="00120BC7" w:rsidP="00543B62">
      <w:pPr>
        <w:spacing w:line="276" w:lineRule="auto"/>
        <w:ind w:firstLine="720"/>
        <w:jc w:val="both"/>
      </w:pPr>
    </w:p>
    <w:p w:rsidR="005507A7" w:rsidRPr="00543B62" w:rsidRDefault="005507A7" w:rsidP="00543B62">
      <w:pPr>
        <w:tabs>
          <w:tab w:val="left" w:pos="709"/>
        </w:tabs>
        <w:spacing w:before="240" w:line="276" w:lineRule="auto"/>
        <w:ind w:left="1440" w:hanging="1440"/>
        <w:jc w:val="both"/>
      </w:pPr>
      <w:r w:rsidRPr="00543B62">
        <w:tab/>
        <w:t>5.</w:t>
      </w:r>
      <w:r w:rsidRPr="00543B62">
        <w:tab/>
      </w:r>
      <w:r w:rsidR="009A55C2" w:rsidRPr="00543B62">
        <w:t xml:space="preserve">The authorities within Sri Lanka have knowledge of the appellant’s previous role within the </w:t>
      </w:r>
      <w:proofErr w:type="spellStart"/>
      <w:r w:rsidR="009A55C2" w:rsidRPr="00543B62">
        <w:t>LTTE</w:t>
      </w:r>
      <w:proofErr w:type="spellEnd"/>
      <w:r w:rsidR="009A55C2" w:rsidRPr="00543B62">
        <w:t xml:space="preserve">, and in particularly his significant involvement in the </w:t>
      </w:r>
      <w:proofErr w:type="spellStart"/>
      <w:r w:rsidR="009A55C2" w:rsidRPr="00543B62">
        <w:t>LTTE’s</w:t>
      </w:r>
      <w:proofErr w:type="spellEnd"/>
      <w:r w:rsidR="009A55C2" w:rsidRPr="00543B62">
        <w:t xml:space="preserve"> finance wing and its fuel supply. </w:t>
      </w:r>
    </w:p>
    <w:p w:rsidR="00120BC7" w:rsidRPr="00543B62" w:rsidRDefault="00120BC7" w:rsidP="00543B62">
      <w:pPr>
        <w:tabs>
          <w:tab w:val="left" w:pos="709"/>
        </w:tabs>
        <w:spacing w:before="240" w:line="276" w:lineRule="auto"/>
        <w:ind w:left="1440" w:hanging="1440"/>
        <w:jc w:val="both"/>
      </w:pPr>
    </w:p>
    <w:p w:rsidR="005507A7" w:rsidRPr="00543B62" w:rsidRDefault="005507A7" w:rsidP="00543B62">
      <w:pPr>
        <w:tabs>
          <w:tab w:val="left" w:pos="709"/>
        </w:tabs>
        <w:spacing w:before="240" w:line="276" w:lineRule="auto"/>
        <w:ind w:left="1440" w:hanging="1440"/>
        <w:jc w:val="both"/>
      </w:pPr>
      <w:r w:rsidRPr="00543B62">
        <w:tab/>
        <w:t>6.</w:t>
      </w:r>
      <w:r w:rsidRPr="00543B62">
        <w:tab/>
        <w:t>Enquiries have been made on him since he has been in the UK.</w:t>
      </w:r>
    </w:p>
    <w:p w:rsidR="00120BC7" w:rsidRPr="00543B62" w:rsidRDefault="00120BC7" w:rsidP="00543B62">
      <w:pPr>
        <w:tabs>
          <w:tab w:val="left" w:pos="709"/>
        </w:tabs>
        <w:spacing w:before="240" w:line="276" w:lineRule="auto"/>
        <w:ind w:left="1440" w:hanging="1440"/>
        <w:jc w:val="both"/>
      </w:pPr>
      <w:bookmarkStart w:id="0" w:name="_GoBack"/>
      <w:bookmarkEnd w:id="0"/>
    </w:p>
    <w:p w:rsidR="009A55C2" w:rsidRPr="00543B62" w:rsidRDefault="005507A7" w:rsidP="00543B62">
      <w:pPr>
        <w:tabs>
          <w:tab w:val="left" w:pos="709"/>
        </w:tabs>
        <w:spacing w:before="240" w:line="276" w:lineRule="auto"/>
        <w:ind w:left="1440" w:hanging="1440"/>
        <w:jc w:val="both"/>
      </w:pPr>
      <w:r w:rsidRPr="00543B62">
        <w:tab/>
        <w:t>7.</w:t>
      </w:r>
      <w:r w:rsidRPr="00543B62">
        <w:tab/>
        <w:t>R</w:t>
      </w:r>
      <w:r w:rsidR="009A55C2" w:rsidRPr="00543B62">
        <w:t xml:space="preserve">easonably likely that the Sri Lankan authorities perceive the appellant as having a significant role in relation to post-conflict Tamil separatism within the </w:t>
      </w:r>
      <w:proofErr w:type="spellStart"/>
      <w:r w:rsidR="009A55C2" w:rsidRPr="00543B62">
        <w:t>diaspora</w:t>
      </w:r>
      <w:proofErr w:type="spellEnd"/>
      <w:r w:rsidR="009A55C2" w:rsidRPr="00543B62">
        <w:t xml:space="preserve">.  </w:t>
      </w:r>
    </w:p>
    <w:p w:rsidR="009A55C2" w:rsidRPr="00543B62" w:rsidRDefault="009A55C2" w:rsidP="00543B62">
      <w:pPr>
        <w:spacing w:line="276" w:lineRule="auto"/>
        <w:jc w:val="both"/>
      </w:pPr>
    </w:p>
    <w:p w:rsidR="005507A7" w:rsidRPr="00543B62" w:rsidRDefault="005507A7" w:rsidP="00543B62">
      <w:pPr>
        <w:spacing w:line="276" w:lineRule="auto"/>
        <w:jc w:val="both"/>
      </w:pPr>
    </w:p>
    <w:p w:rsidR="00120BC7" w:rsidRPr="00543B62" w:rsidRDefault="00120BC7" w:rsidP="00543B62">
      <w:pPr>
        <w:spacing w:line="276" w:lineRule="auto"/>
        <w:jc w:val="both"/>
      </w:pPr>
    </w:p>
    <w:p w:rsidR="00120BC7" w:rsidRPr="00C0626A" w:rsidRDefault="00120BC7" w:rsidP="00543B62">
      <w:pPr>
        <w:spacing w:line="276" w:lineRule="auto"/>
        <w:jc w:val="both"/>
        <w:rPr>
          <w:b/>
        </w:rPr>
      </w:pPr>
    </w:p>
    <w:p w:rsidR="005507A7" w:rsidRPr="00543B62" w:rsidRDefault="005507A7" w:rsidP="00543B62">
      <w:pPr>
        <w:spacing w:line="276" w:lineRule="auto"/>
        <w:jc w:val="both"/>
      </w:pPr>
      <w:r w:rsidRPr="00C0626A">
        <w:rPr>
          <w:b/>
        </w:rPr>
        <w:t>Note:</w:t>
      </w:r>
      <w:r w:rsidRPr="00543B62">
        <w:t xml:space="preserve">  </w:t>
      </w:r>
      <w:proofErr w:type="spellStart"/>
      <w:r w:rsidRPr="00543B62">
        <w:t>GJ</w:t>
      </w:r>
      <w:proofErr w:type="spellEnd"/>
      <w:r w:rsidRPr="00543B62">
        <w:t xml:space="preserve"> </w:t>
      </w:r>
      <w:r w:rsidR="00D30EB3" w:rsidRPr="00543B62">
        <w:t>was a fighter but had no</w:t>
      </w:r>
      <w:r w:rsidR="00C0626A">
        <w:t>t been rehabilitated because he ha</w:t>
      </w:r>
      <w:r w:rsidR="00D30EB3" w:rsidRPr="00543B62">
        <w:t xml:space="preserve">d been arrested before the final surge and had not been screened. </w:t>
      </w:r>
      <w:r w:rsidRPr="00543B62">
        <w:t xml:space="preserve"> </w:t>
      </w:r>
      <w:r w:rsidR="009A55C2" w:rsidRPr="00543B62">
        <w:t xml:space="preserve">His role </w:t>
      </w:r>
      <w:r w:rsidRPr="00543B62">
        <w:t xml:space="preserve">in the </w:t>
      </w:r>
      <w:proofErr w:type="spellStart"/>
      <w:r w:rsidRPr="00543B62">
        <w:t>LTTE</w:t>
      </w:r>
      <w:proofErr w:type="spellEnd"/>
      <w:r w:rsidRPr="00543B62">
        <w:t xml:space="preserve"> itself </w:t>
      </w:r>
      <w:r w:rsidR="009A55C2" w:rsidRPr="00543B62">
        <w:t>was</w:t>
      </w:r>
      <w:r w:rsidRPr="00543B62">
        <w:t xml:space="preserve"> </w:t>
      </w:r>
      <w:r w:rsidR="008A5092">
        <w:t xml:space="preserve">in fact </w:t>
      </w:r>
      <w:r w:rsidRPr="00543B62">
        <w:t>arguably not significant.</w:t>
      </w:r>
      <w:r w:rsidR="00120BC7" w:rsidRPr="00543B62">
        <w:t xml:space="preserve">  H</w:t>
      </w:r>
      <w:r w:rsidRPr="00543B62">
        <w:t xml:space="preserve">owever, his evidence was compelling as to the reasons he joined the </w:t>
      </w:r>
      <w:proofErr w:type="spellStart"/>
      <w:r w:rsidRPr="00543B62">
        <w:t>LTTE</w:t>
      </w:r>
      <w:proofErr w:type="spellEnd"/>
      <w:r w:rsidRPr="00543B62">
        <w:t xml:space="preserve"> and his belief in Tamil</w:t>
      </w:r>
      <w:r w:rsidR="00120BC7" w:rsidRPr="00543B62">
        <w:t xml:space="preserve"> separatism.</w:t>
      </w:r>
    </w:p>
    <w:p w:rsidR="00120BC7" w:rsidRPr="00543B62" w:rsidRDefault="00120BC7" w:rsidP="00543B62">
      <w:pPr>
        <w:spacing w:line="276" w:lineRule="auto"/>
        <w:jc w:val="both"/>
      </w:pPr>
    </w:p>
    <w:p w:rsidR="00120BC7" w:rsidRDefault="00120BC7" w:rsidP="00543B62">
      <w:pPr>
        <w:spacing w:line="276" w:lineRule="auto"/>
        <w:jc w:val="both"/>
      </w:pPr>
    </w:p>
    <w:p w:rsidR="00C0626A" w:rsidRPr="00543B62" w:rsidRDefault="00C0626A" w:rsidP="00543B62">
      <w:pPr>
        <w:spacing w:line="276" w:lineRule="auto"/>
        <w:jc w:val="both"/>
      </w:pPr>
    </w:p>
    <w:p w:rsidR="00120BC7" w:rsidRPr="00543B62" w:rsidRDefault="00120BC7" w:rsidP="00543B62">
      <w:pPr>
        <w:spacing w:line="276" w:lineRule="auto"/>
        <w:jc w:val="both"/>
      </w:pPr>
    </w:p>
    <w:p w:rsidR="00120BC7" w:rsidRPr="00543B62" w:rsidRDefault="00120BC7" w:rsidP="00543B62">
      <w:pPr>
        <w:spacing w:line="276" w:lineRule="auto"/>
        <w:jc w:val="both"/>
      </w:pPr>
    </w:p>
    <w:p w:rsidR="007F30E7" w:rsidRPr="00543B62" w:rsidRDefault="00120BC7" w:rsidP="00543B62">
      <w:pPr>
        <w:spacing w:line="276" w:lineRule="auto"/>
        <w:jc w:val="both"/>
      </w:pPr>
      <w:r w:rsidRPr="00543B62">
        <w:lastRenderedPageBreak/>
        <w:t>(b)</w:t>
      </w:r>
      <w:r w:rsidRPr="00543B62">
        <w:tab/>
      </w:r>
      <w:r w:rsidR="00C0626A">
        <w:t xml:space="preserve">NT - </w:t>
      </w:r>
      <w:r w:rsidRPr="00543B62">
        <w:t xml:space="preserve">Why NT’s appeal was dismissed </w:t>
      </w:r>
      <w:r w:rsidR="00D61BC0" w:rsidRPr="00543B62">
        <w:rPr>
          <w:b/>
        </w:rPr>
        <w:t>[399-434</w:t>
      </w:r>
      <w:r w:rsidRPr="00543B62">
        <w:rPr>
          <w:b/>
        </w:rPr>
        <w:t>]</w:t>
      </w:r>
      <w:r w:rsidR="006105A7" w:rsidRPr="00543B62">
        <w:t>:</w:t>
      </w:r>
    </w:p>
    <w:p w:rsidR="001C16C6" w:rsidRPr="00543B62" w:rsidRDefault="001C16C6" w:rsidP="00543B62">
      <w:pPr>
        <w:spacing w:line="276" w:lineRule="auto"/>
        <w:jc w:val="both"/>
      </w:pPr>
    </w:p>
    <w:p w:rsidR="009A55C2" w:rsidRPr="00543B62" w:rsidRDefault="009A55C2" w:rsidP="00543B62">
      <w:pPr>
        <w:spacing w:line="276" w:lineRule="auto"/>
        <w:jc w:val="both"/>
      </w:pPr>
    </w:p>
    <w:p w:rsidR="009A55C2" w:rsidRPr="00543B62" w:rsidRDefault="006105A7" w:rsidP="00543B62">
      <w:pPr>
        <w:spacing w:line="276" w:lineRule="auto"/>
        <w:ind w:left="1440" w:hanging="720"/>
        <w:jc w:val="both"/>
      </w:pPr>
      <w:r w:rsidRPr="00543B62">
        <w:t>1.</w:t>
      </w:r>
      <w:r w:rsidRPr="00543B62">
        <w:tab/>
        <w:t xml:space="preserve">NT had been forcibly recruited into the </w:t>
      </w:r>
      <w:proofErr w:type="spellStart"/>
      <w:r w:rsidRPr="00543B62">
        <w:t>LTTE</w:t>
      </w:r>
      <w:proofErr w:type="spellEnd"/>
      <w:r w:rsidRPr="00543B62">
        <w:t>. He ha</w:t>
      </w:r>
      <w:r w:rsidR="009A55C2" w:rsidRPr="00543B62">
        <w:t>d surrendered in May 2009.</w:t>
      </w:r>
      <w:r w:rsidRPr="00543B62">
        <w:t xml:space="preserve">  He had been identified as a </w:t>
      </w:r>
      <w:proofErr w:type="spellStart"/>
      <w:r w:rsidRPr="00543B62">
        <w:t>LTTE</w:t>
      </w:r>
      <w:proofErr w:type="spellEnd"/>
      <w:r w:rsidRPr="00543B62">
        <w:t xml:space="preserve"> member and passed over to the CID.   He had been r</w:t>
      </w:r>
      <w:r w:rsidR="009A55C2" w:rsidRPr="00543B62">
        <w:t>eleased on payment of a bribe.</w:t>
      </w:r>
      <w:r w:rsidRPr="00543B62">
        <w:t xml:space="preserve"> There had been post UK arrival </w:t>
      </w:r>
      <w:r w:rsidR="009A55C2" w:rsidRPr="00543B62">
        <w:t xml:space="preserve">visits to his family home in </w:t>
      </w:r>
      <w:r w:rsidR="00421056" w:rsidRPr="00543B62">
        <w:t>Sri Lanka.</w:t>
      </w:r>
    </w:p>
    <w:p w:rsidR="009A55C2" w:rsidRPr="00543B62" w:rsidRDefault="009A55C2" w:rsidP="00543B62">
      <w:pPr>
        <w:spacing w:line="276" w:lineRule="auto"/>
        <w:jc w:val="both"/>
      </w:pPr>
    </w:p>
    <w:p w:rsidR="009A55C2" w:rsidRPr="00543B62" w:rsidRDefault="009A55C2" w:rsidP="00543B62">
      <w:pPr>
        <w:spacing w:line="276" w:lineRule="auto"/>
        <w:jc w:val="both"/>
      </w:pPr>
    </w:p>
    <w:p w:rsidR="007F30E7" w:rsidRPr="00543B62" w:rsidRDefault="006105A7" w:rsidP="00543B62">
      <w:pPr>
        <w:spacing w:line="276" w:lineRule="auto"/>
        <w:ind w:left="1440" w:hanging="720"/>
        <w:jc w:val="both"/>
      </w:pPr>
      <w:r w:rsidRPr="00543B62">
        <w:t>2.</w:t>
      </w:r>
      <w:r w:rsidRPr="00543B62">
        <w:tab/>
        <w:t xml:space="preserve">The Tribunal concluded that:  He was not sent for </w:t>
      </w:r>
      <w:r w:rsidR="000E705E" w:rsidRPr="00543B62">
        <w:t xml:space="preserve">rehabilitation as was not of sufficient concern to the authorities. </w:t>
      </w:r>
      <w:r w:rsidRPr="00543B62">
        <w:t xml:space="preserve"> There would be a record on hi</w:t>
      </w:r>
      <w:r w:rsidR="00C0626A">
        <w:t>m</w:t>
      </w:r>
      <w:r w:rsidRPr="00543B62">
        <w:t xml:space="preserve"> but nothing would indicate that he would be on a stop list.  He had not been involved in the </w:t>
      </w:r>
      <w:r w:rsidR="000E705E" w:rsidRPr="00543B62">
        <w:t xml:space="preserve">London </w:t>
      </w:r>
      <w:proofErr w:type="spellStart"/>
      <w:r w:rsidR="000E705E" w:rsidRPr="00543B62">
        <w:t>diaspora</w:t>
      </w:r>
      <w:proofErr w:type="spellEnd"/>
      <w:r w:rsidR="000E705E" w:rsidRPr="00543B62">
        <w:t>.</w:t>
      </w:r>
      <w:r w:rsidRPr="00543B62">
        <w:t xml:space="preserve">  </w:t>
      </w:r>
      <w:r w:rsidR="000E705E" w:rsidRPr="00543B62">
        <w:t xml:space="preserve">He will be monitored on return but this is not persecution. </w:t>
      </w:r>
    </w:p>
    <w:p w:rsidR="00CE5746" w:rsidRPr="00543B62" w:rsidRDefault="00CE5746" w:rsidP="00543B62">
      <w:pPr>
        <w:spacing w:line="276" w:lineRule="auto"/>
        <w:ind w:left="1440" w:hanging="720"/>
        <w:jc w:val="both"/>
      </w:pPr>
    </w:p>
    <w:p w:rsidR="00CE5746" w:rsidRPr="00543B62" w:rsidRDefault="00CE5746" w:rsidP="00543B62">
      <w:pPr>
        <w:spacing w:line="276" w:lineRule="auto"/>
        <w:ind w:left="1440" w:hanging="720"/>
        <w:jc w:val="both"/>
      </w:pPr>
    </w:p>
    <w:p w:rsidR="006105A7" w:rsidRPr="00543B62" w:rsidRDefault="006105A7" w:rsidP="00543B62">
      <w:pPr>
        <w:spacing w:line="276" w:lineRule="auto"/>
        <w:jc w:val="both"/>
      </w:pPr>
    </w:p>
    <w:p w:rsidR="006105A7" w:rsidRPr="00543B62" w:rsidRDefault="006105A7" w:rsidP="00543B62">
      <w:pPr>
        <w:spacing w:line="276" w:lineRule="auto"/>
        <w:jc w:val="both"/>
      </w:pPr>
      <w:r w:rsidRPr="00543B62">
        <w:t>(c)</w:t>
      </w:r>
      <w:r w:rsidRPr="00543B62">
        <w:tab/>
      </w:r>
      <w:r w:rsidR="00C0626A">
        <w:t xml:space="preserve">MP - </w:t>
      </w:r>
      <w:r w:rsidRPr="00543B62">
        <w:t xml:space="preserve">Why </w:t>
      </w:r>
      <w:proofErr w:type="spellStart"/>
      <w:r w:rsidRPr="00543B62">
        <w:t>MP’s</w:t>
      </w:r>
      <w:proofErr w:type="spellEnd"/>
      <w:r w:rsidRPr="00543B62">
        <w:t xml:space="preserve"> asylum appeal was dismissed </w:t>
      </w:r>
      <w:r w:rsidRPr="00543B62">
        <w:rPr>
          <w:b/>
        </w:rPr>
        <w:t>[435-457]</w:t>
      </w:r>
      <w:r w:rsidRPr="00543B62">
        <w:t>:</w:t>
      </w:r>
    </w:p>
    <w:p w:rsidR="006105A7" w:rsidRPr="00543B62" w:rsidRDefault="006105A7" w:rsidP="00543B62">
      <w:pPr>
        <w:spacing w:line="276" w:lineRule="auto"/>
        <w:jc w:val="both"/>
      </w:pPr>
    </w:p>
    <w:p w:rsidR="006B5B15" w:rsidRPr="00543B62" w:rsidRDefault="006105A7" w:rsidP="00543B62">
      <w:pPr>
        <w:spacing w:line="276" w:lineRule="auto"/>
        <w:ind w:left="1440" w:hanging="720"/>
        <w:jc w:val="both"/>
      </w:pPr>
      <w:r w:rsidRPr="00543B62">
        <w:t>1.</w:t>
      </w:r>
      <w:r w:rsidRPr="00543B62">
        <w:tab/>
      </w:r>
      <w:r w:rsidR="00CE5746" w:rsidRPr="00543B62">
        <w:t xml:space="preserve">Although he had been an </w:t>
      </w:r>
      <w:proofErr w:type="spellStart"/>
      <w:r w:rsidR="00CE5746" w:rsidRPr="00543B62">
        <w:t>LTTE</w:t>
      </w:r>
      <w:proofErr w:type="spellEnd"/>
      <w:r w:rsidR="00CE5746" w:rsidRPr="00543B62">
        <w:t xml:space="preserve"> fighter and had </w:t>
      </w:r>
      <w:r w:rsidR="006B5B15" w:rsidRPr="00543B62">
        <w:t xml:space="preserve">elaborate links to the </w:t>
      </w:r>
      <w:proofErr w:type="spellStart"/>
      <w:r w:rsidR="006B5B15" w:rsidRPr="00543B62">
        <w:t>LTTE</w:t>
      </w:r>
      <w:proofErr w:type="spellEnd"/>
      <w:r w:rsidR="007F4BC5">
        <w:t>, h</w:t>
      </w:r>
      <w:r w:rsidR="00CE5746" w:rsidRPr="00543B62">
        <w:t xml:space="preserve">e had taken no part in </w:t>
      </w:r>
      <w:proofErr w:type="spellStart"/>
      <w:r w:rsidR="00CE5746" w:rsidRPr="00543B62">
        <w:t>diaspora</w:t>
      </w:r>
      <w:proofErr w:type="spellEnd"/>
      <w:r w:rsidR="00CE5746" w:rsidRPr="00543B62">
        <w:t xml:space="preserve"> activities.   </w:t>
      </w:r>
      <w:r w:rsidR="00D61BC0" w:rsidRPr="00543B62">
        <w:t>W</w:t>
      </w:r>
      <w:r w:rsidR="007F4BC5">
        <w:t xml:space="preserve">ill not </w:t>
      </w:r>
      <w:r w:rsidR="00D61BC0" w:rsidRPr="00543B62">
        <w:t xml:space="preserve">be perceived as being a person seeking to </w:t>
      </w:r>
      <w:proofErr w:type="spellStart"/>
      <w:r w:rsidR="00D61BC0" w:rsidRPr="00543B62">
        <w:t>destablise</w:t>
      </w:r>
      <w:proofErr w:type="spellEnd"/>
      <w:r w:rsidR="00D61BC0" w:rsidRPr="00543B62">
        <w:t xml:space="preserve"> the single </w:t>
      </w:r>
      <w:r w:rsidR="00421056" w:rsidRPr="00543B62">
        <w:t>Sri Lanka</w:t>
      </w:r>
      <w:r w:rsidR="00D61BC0" w:rsidRPr="00543B62">
        <w:t xml:space="preserve"> state or revive the internal armed conflict. </w:t>
      </w:r>
    </w:p>
    <w:p w:rsidR="00CE5746" w:rsidRPr="00543B62" w:rsidRDefault="00CE5746" w:rsidP="00543B62">
      <w:pPr>
        <w:spacing w:line="276" w:lineRule="auto"/>
        <w:ind w:left="1440" w:hanging="720"/>
        <w:jc w:val="both"/>
      </w:pPr>
    </w:p>
    <w:p w:rsidR="00643426" w:rsidRPr="00543B62" w:rsidRDefault="00CE5746" w:rsidP="00543B62">
      <w:pPr>
        <w:spacing w:line="276" w:lineRule="auto"/>
        <w:jc w:val="both"/>
        <w:rPr>
          <w:i/>
        </w:rPr>
      </w:pPr>
      <w:r w:rsidRPr="00543B62">
        <w:rPr>
          <w:i/>
        </w:rPr>
        <w:tab/>
      </w:r>
    </w:p>
    <w:p w:rsidR="00643426" w:rsidRPr="00543B62" w:rsidRDefault="00643426" w:rsidP="00543B62">
      <w:pPr>
        <w:spacing w:line="276" w:lineRule="auto"/>
        <w:jc w:val="both"/>
        <w:rPr>
          <w:i/>
        </w:rPr>
      </w:pPr>
    </w:p>
    <w:p w:rsidR="00643426" w:rsidRPr="00543B62" w:rsidRDefault="00643426" w:rsidP="00543B62">
      <w:pPr>
        <w:spacing w:line="276" w:lineRule="auto"/>
        <w:jc w:val="both"/>
        <w:rPr>
          <w:i/>
        </w:rPr>
      </w:pPr>
    </w:p>
    <w:p w:rsidR="00643426" w:rsidRPr="00543B62" w:rsidRDefault="00643426" w:rsidP="00543B62">
      <w:pPr>
        <w:spacing w:line="276" w:lineRule="auto"/>
        <w:jc w:val="both"/>
        <w:rPr>
          <w:i/>
        </w:rPr>
      </w:pPr>
    </w:p>
    <w:p w:rsidR="00CE5746" w:rsidRPr="00543B62" w:rsidRDefault="00CE5746" w:rsidP="00543B62">
      <w:pPr>
        <w:spacing w:line="276" w:lineRule="auto"/>
        <w:jc w:val="both"/>
        <w:rPr>
          <w:i/>
        </w:rPr>
      </w:pPr>
    </w:p>
    <w:p w:rsidR="00CE5746" w:rsidRPr="00543B62" w:rsidRDefault="00CE5746" w:rsidP="00543B62">
      <w:pPr>
        <w:spacing w:line="276" w:lineRule="auto"/>
        <w:jc w:val="both"/>
        <w:rPr>
          <w:i/>
        </w:rPr>
      </w:pPr>
    </w:p>
    <w:p w:rsidR="00CE5746" w:rsidRPr="00543B62" w:rsidRDefault="00CE5746" w:rsidP="00543B62">
      <w:pPr>
        <w:spacing w:line="276" w:lineRule="auto"/>
        <w:jc w:val="both"/>
        <w:rPr>
          <w:i/>
        </w:rPr>
      </w:pPr>
    </w:p>
    <w:p w:rsidR="00CE5746" w:rsidRPr="00543B62" w:rsidRDefault="00CE5746" w:rsidP="00543B62">
      <w:pPr>
        <w:spacing w:line="276" w:lineRule="auto"/>
        <w:jc w:val="both"/>
        <w:rPr>
          <w:i/>
        </w:rPr>
      </w:pPr>
    </w:p>
    <w:p w:rsidR="00CE5746" w:rsidRPr="00543B62" w:rsidRDefault="00CE5746" w:rsidP="00543B62">
      <w:pPr>
        <w:spacing w:line="276" w:lineRule="auto"/>
        <w:jc w:val="both"/>
        <w:rPr>
          <w:i/>
        </w:rPr>
      </w:pPr>
    </w:p>
    <w:p w:rsidR="00CE5746" w:rsidRDefault="00CE5746" w:rsidP="00543B62">
      <w:pPr>
        <w:spacing w:line="276" w:lineRule="auto"/>
        <w:jc w:val="right"/>
      </w:pPr>
      <w:r w:rsidRPr="00543B62">
        <w:t>Iain Palmer</w:t>
      </w:r>
    </w:p>
    <w:p w:rsidR="00CE5746" w:rsidRPr="00543B62" w:rsidRDefault="00CE5746" w:rsidP="00543B62">
      <w:pPr>
        <w:spacing w:line="276" w:lineRule="auto"/>
        <w:jc w:val="right"/>
      </w:pPr>
    </w:p>
    <w:p w:rsidR="001C04FE" w:rsidRPr="00543B62" w:rsidRDefault="00CE5746" w:rsidP="00F924AC">
      <w:pPr>
        <w:spacing w:line="276" w:lineRule="auto"/>
        <w:jc w:val="right"/>
        <w:rPr>
          <w:sz w:val="26"/>
          <w:szCs w:val="26"/>
          <w:u w:val="single"/>
        </w:rPr>
      </w:pPr>
      <w:r w:rsidRPr="00543B62">
        <w:t>12 July 2013</w:t>
      </w:r>
    </w:p>
    <w:sectPr w:rsidR="001C04FE" w:rsidRPr="00543B62" w:rsidSect="00E17424">
      <w:headerReference w:type="default" r:id="rId12"/>
      <w:footerReference w:type="default" r:id="rId13"/>
      <w:footerReference w:type="first" r:id="rId14"/>
      <w:pgSz w:w="11900" w:h="16840"/>
      <w:pgMar w:top="1440" w:right="1440" w:bottom="1440" w:left="1440" w:header="709" w:footer="0" w:gutter="0"/>
      <w:pgNumType w:start="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3ED0" w:rsidRDefault="00CE3ED0" w:rsidP="001014D4">
      <w:r>
        <w:separator/>
      </w:r>
    </w:p>
  </w:endnote>
  <w:endnote w:type="continuationSeparator" w:id="0">
    <w:p w:rsidR="00CE3ED0" w:rsidRDefault="00CE3ED0" w:rsidP="001014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Grande">
    <w:altName w:val="Times New Roman"/>
    <w:charset w:val="00"/>
    <w:family w:val="auto"/>
    <w:pitch w:val="variable"/>
    <w:sig w:usb0="00000000" w:usb1="5000A1FF" w:usb2="00000000" w:usb3="00000000" w:csb0="000001BF" w:csb1="00000000"/>
  </w:font>
  <w:font w:name="Book Antiqua">
    <w:altName w:val="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E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0516"/>
      <w:docPartObj>
        <w:docPartGallery w:val="Page Numbers (Bottom of Page)"/>
        <w:docPartUnique/>
      </w:docPartObj>
    </w:sdtPr>
    <w:sdtEndPr>
      <w:rPr>
        <w:b/>
        <w:sz w:val="28"/>
        <w:szCs w:val="28"/>
      </w:rPr>
    </w:sdtEndPr>
    <w:sdtContent>
      <w:p w:rsidR="008D55AA" w:rsidRPr="00606CEB" w:rsidRDefault="008D55AA" w:rsidP="00606CEB">
        <w:pPr>
          <w:pStyle w:val="Footer"/>
          <w:tabs>
            <w:tab w:val="clear" w:pos="8640"/>
            <w:tab w:val="right" w:pos="8364"/>
          </w:tabs>
          <w:ind w:right="-625" w:firstLine="720"/>
          <w:jc w:val="right"/>
          <w:rPr>
            <w:b/>
            <w:sz w:val="28"/>
            <w:szCs w:val="28"/>
          </w:rPr>
        </w:pPr>
        <w:r w:rsidRPr="00606CEB">
          <w:rPr>
            <w:b/>
            <w:sz w:val="28"/>
            <w:szCs w:val="28"/>
          </w:rPr>
          <w:fldChar w:fldCharType="begin"/>
        </w:r>
        <w:r w:rsidRPr="00606CEB">
          <w:rPr>
            <w:b/>
            <w:sz w:val="28"/>
            <w:szCs w:val="28"/>
          </w:rPr>
          <w:instrText xml:space="preserve"> PAGE   \* MERGEFORMAT </w:instrText>
        </w:r>
        <w:r w:rsidRPr="00606CEB">
          <w:rPr>
            <w:b/>
            <w:sz w:val="28"/>
            <w:szCs w:val="28"/>
          </w:rPr>
          <w:fldChar w:fldCharType="separate"/>
        </w:r>
        <w:r w:rsidR="009B0930">
          <w:rPr>
            <w:b/>
            <w:noProof/>
            <w:sz w:val="28"/>
            <w:szCs w:val="28"/>
          </w:rPr>
          <w:t>13</w:t>
        </w:r>
        <w:r w:rsidRPr="00606CEB">
          <w:rPr>
            <w:b/>
            <w:sz w:val="28"/>
            <w:szCs w:val="28"/>
          </w:rPr>
          <w:fldChar w:fldCharType="end"/>
        </w:r>
      </w:p>
    </w:sdtContent>
  </w:sdt>
  <w:p w:rsidR="008D55AA" w:rsidRDefault="008D55A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5AA" w:rsidRPr="00493AAE" w:rsidRDefault="008D55AA" w:rsidP="00E17424">
    <w:pPr>
      <w:widowControl w:val="0"/>
      <w:autoSpaceDE w:val="0"/>
      <w:autoSpaceDN w:val="0"/>
      <w:adjustRightInd w:val="0"/>
      <w:spacing w:line="276" w:lineRule="auto"/>
      <w:contextualSpacing/>
      <w:jc w:val="center"/>
      <w:rPr>
        <w:rFonts w:cs="Helvetica"/>
        <w:sz w:val="20"/>
        <w:szCs w:val="20"/>
      </w:rPr>
    </w:pPr>
    <w:r w:rsidRPr="00493AAE">
      <w:rPr>
        <w:rFonts w:cs="Helvetica"/>
        <w:sz w:val="20"/>
        <w:szCs w:val="20"/>
      </w:rPr>
      <w:t xml:space="preserve">Renaissance Chambers, 5th Floor, Gray's Inn Chambers, Gray's Inn, London WC1R 5JA </w:t>
    </w:r>
  </w:p>
  <w:p w:rsidR="008D55AA" w:rsidRPr="00493AAE" w:rsidRDefault="008D55AA" w:rsidP="00E17424">
    <w:pPr>
      <w:widowControl w:val="0"/>
      <w:autoSpaceDE w:val="0"/>
      <w:autoSpaceDN w:val="0"/>
      <w:adjustRightInd w:val="0"/>
      <w:spacing w:line="276" w:lineRule="auto"/>
      <w:contextualSpacing/>
      <w:jc w:val="center"/>
      <w:rPr>
        <w:rFonts w:cs="Helvetica"/>
        <w:sz w:val="20"/>
        <w:szCs w:val="20"/>
      </w:rPr>
    </w:pPr>
    <w:r>
      <w:rPr>
        <w:rFonts w:cs="Helvetica"/>
        <w:sz w:val="20"/>
        <w:szCs w:val="20"/>
      </w:rPr>
      <w:t xml:space="preserve">DX: </w:t>
    </w:r>
    <w:proofErr w:type="spellStart"/>
    <w:r>
      <w:rPr>
        <w:rFonts w:cs="Helvetica"/>
        <w:sz w:val="20"/>
        <w:szCs w:val="20"/>
      </w:rPr>
      <w:t>LDE</w:t>
    </w:r>
    <w:proofErr w:type="spellEnd"/>
    <w:r>
      <w:rPr>
        <w:rFonts w:cs="Helvetica"/>
        <w:sz w:val="20"/>
        <w:szCs w:val="20"/>
      </w:rPr>
      <w:t xml:space="preserve"> 0074 Chancery Lane</w:t>
    </w:r>
    <w:r w:rsidRPr="00493AAE">
      <w:rPr>
        <w:rFonts w:cs="Helvetica"/>
        <w:sz w:val="20"/>
        <w:szCs w:val="20"/>
      </w:rPr>
      <w:t xml:space="preserve"> | Telephone: 0207 404 1111 | Fax: 0207 430 1522/1050 </w:t>
    </w:r>
  </w:p>
  <w:p w:rsidR="008D55AA" w:rsidRPr="00493AAE" w:rsidRDefault="008D55AA" w:rsidP="00E17424">
    <w:pPr>
      <w:widowControl w:val="0"/>
      <w:autoSpaceDE w:val="0"/>
      <w:autoSpaceDN w:val="0"/>
      <w:adjustRightInd w:val="0"/>
      <w:spacing w:line="276" w:lineRule="auto"/>
      <w:contextualSpacing/>
      <w:jc w:val="center"/>
      <w:rPr>
        <w:sz w:val="20"/>
        <w:szCs w:val="20"/>
      </w:rPr>
    </w:pPr>
    <w:hyperlink r:id="rId1" w:history="1">
      <w:proofErr w:type="spellStart"/>
      <w:r w:rsidRPr="00B16CF9">
        <w:rPr>
          <w:rStyle w:val="Hyperlink"/>
          <w:sz w:val="20"/>
          <w:szCs w:val="20"/>
        </w:rPr>
        <w:t>http://www.renaissancechambers.co.uk/practice-areas/immigration</w:t>
      </w:r>
      <w:proofErr w:type="spellEnd"/>
    </w:hyperlink>
  </w:p>
  <w:p w:rsidR="008D55AA" w:rsidRPr="00493AAE" w:rsidRDefault="008D55AA" w:rsidP="00E17424">
    <w:pPr>
      <w:widowControl w:val="0"/>
      <w:autoSpaceDE w:val="0"/>
      <w:autoSpaceDN w:val="0"/>
      <w:adjustRightInd w:val="0"/>
      <w:spacing w:line="276" w:lineRule="auto"/>
      <w:contextualSpacing/>
      <w:jc w:val="center"/>
      <w:rPr>
        <w:rFonts w:cs="Times"/>
        <w:sz w:val="20"/>
        <w:szCs w:val="20"/>
      </w:rPr>
    </w:pPr>
    <w:hyperlink r:id="rId2" w:history="1">
      <w:proofErr w:type="spellStart"/>
      <w:r w:rsidRPr="00493AAE">
        <w:rPr>
          <w:rStyle w:val="Hyperlink"/>
          <w:rFonts w:cs="Helvetica"/>
          <w:color w:val="auto"/>
          <w:sz w:val="20"/>
          <w:szCs w:val="20"/>
          <w:u w:val="none"/>
        </w:rPr>
        <w:t>clerks@renaissancechambers.co.uk</w:t>
      </w:r>
      <w:proofErr w:type="spellEnd"/>
    </w:hyperlink>
    <w:r w:rsidRPr="00493AAE">
      <w:rPr>
        <w:rFonts w:cs="Helvetica"/>
        <w:sz w:val="20"/>
        <w:szCs w:val="20"/>
      </w:rPr>
      <w:t xml:space="preserve"> </w:t>
    </w:r>
    <w:r w:rsidRPr="00493AAE">
      <w:rPr>
        <w:rFonts w:cs="Helvetica"/>
        <w:noProof/>
        <w:sz w:val="20"/>
        <w:szCs w:val="20"/>
        <w:lang w:val="en-GB" w:eastAsia="en-GB"/>
      </w:rPr>
      <w:drawing>
        <wp:inline distT="0" distB="0" distL="0" distR="0">
          <wp:extent cx="157254" cy="157254"/>
          <wp:effectExtent l="19050" t="0" r="0" b="0"/>
          <wp:docPr id="2" name="Picture 1" descr="C:\Users\Iain\Desktop\Immigration and Public Law\RENAISSANCE ADMIN\Twitter Ic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ain\Desktop\Immigration and Public Law\RENAISSANCE ADMIN\Twitter Icon.GIF"/>
                  <pic:cNvPicPr>
                    <a:picLocks noChangeAspect="1" noChangeArrowheads="1"/>
                  </pic:cNvPicPr>
                </pic:nvPicPr>
                <pic:blipFill>
                  <a:blip r:embed="rId3"/>
                  <a:srcRect/>
                  <a:stretch>
                    <a:fillRect/>
                  </a:stretch>
                </pic:blipFill>
                <pic:spPr bwMode="auto">
                  <a:xfrm>
                    <a:off x="0" y="0"/>
                    <a:ext cx="160880" cy="160880"/>
                  </a:xfrm>
                  <a:prstGeom prst="rect">
                    <a:avLst/>
                  </a:prstGeom>
                  <a:noFill/>
                  <a:ln w="9525">
                    <a:noFill/>
                    <a:miter lim="800000"/>
                    <a:headEnd/>
                    <a:tailEnd/>
                  </a:ln>
                </pic:spPr>
              </pic:pic>
            </a:graphicData>
          </a:graphic>
        </wp:inline>
      </w:drawing>
    </w:r>
    <w:r w:rsidRPr="00493AAE">
      <w:rPr>
        <w:rFonts w:cs="Helvetica"/>
        <w:sz w:val="20"/>
        <w:szCs w:val="20"/>
      </w:rPr>
      <w:t xml:space="preserve"> </w:t>
    </w:r>
    <w:hyperlink r:id="rId4" w:history="1">
      <w:r w:rsidRPr="00B16CF9">
        <w:rPr>
          <w:rStyle w:val="Hyperlink"/>
          <w:rFonts w:cs="Helvetica"/>
          <w:sz w:val="20"/>
          <w:szCs w:val="20"/>
        </w:rPr>
        <w:t>@</w:t>
      </w:r>
      <w:proofErr w:type="spellStart"/>
      <w:r w:rsidRPr="00B16CF9">
        <w:rPr>
          <w:rStyle w:val="Hyperlink"/>
          <w:rFonts w:cs="Helvetica"/>
          <w:sz w:val="20"/>
          <w:szCs w:val="20"/>
        </w:rPr>
        <w:t>RIGBarristers</w:t>
      </w:r>
      <w:proofErr w:type="spellEnd"/>
    </w:hyperlink>
  </w:p>
  <w:p w:rsidR="008D55AA" w:rsidRPr="001014D4" w:rsidRDefault="008D55AA" w:rsidP="001014D4">
    <w:pPr>
      <w:widowControl w:val="0"/>
      <w:autoSpaceDE w:val="0"/>
      <w:autoSpaceDN w:val="0"/>
      <w:adjustRightInd w:val="0"/>
      <w:jc w:val="center"/>
      <w:rPr>
        <w:rFonts w:ascii="Times" w:hAnsi="Times" w:cs="Times"/>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3ED0" w:rsidRDefault="00CE3ED0" w:rsidP="001014D4">
      <w:r>
        <w:separator/>
      </w:r>
    </w:p>
  </w:footnote>
  <w:footnote w:type="continuationSeparator" w:id="0">
    <w:p w:rsidR="00CE3ED0" w:rsidRDefault="00CE3ED0" w:rsidP="001014D4">
      <w:r>
        <w:continuationSeparator/>
      </w:r>
    </w:p>
  </w:footnote>
  <w:footnote w:id="1">
    <w:p w:rsidR="008D55AA" w:rsidRPr="00842185" w:rsidRDefault="008D55AA" w:rsidP="001A37B3">
      <w:pPr>
        <w:rPr>
          <w:rFonts w:cs="Arial"/>
          <w:color w:val="000000"/>
          <w:sz w:val="20"/>
          <w:szCs w:val="20"/>
        </w:rPr>
      </w:pPr>
      <w:r w:rsidRPr="00842185">
        <w:rPr>
          <w:rStyle w:val="FootnoteReference"/>
          <w:sz w:val="20"/>
          <w:szCs w:val="20"/>
        </w:rPr>
        <w:footnoteRef/>
      </w:r>
      <w:r w:rsidRPr="00842185">
        <w:rPr>
          <w:sz w:val="20"/>
          <w:szCs w:val="20"/>
        </w:rPr>
        <w:t xml:space="preserve"> </w:t>
      </w:r>
      <w:proofErr w:type="gramStart"/>
      <w:r w:rsidRPr="00842185">
        <w:rPr>
          <w:rFonts w:cs="Arial"/>
          <w:color w:val="000000"/>
          <w:sz w:val="20"/>
          <w:szCs w:val="20"/>
        </w:rPr>
        <w:t xml:space="preserve">[2013] </w:t>
      </w:r>
      <w:proofErr w:type="spellStart"/>
      <w:r w:rsidRPr="00842185">
        <w:rPr>
          <w:rFonts w:cs="Arial"/>
          <w:color w:val="000000"/>
          <w:sz w:val="20"/>
          <w:szCs w:val="20"/>
        </w:rPr>
        <w:t>UKUT</w:t>
      </w:r>
      <w:proofErr w:type="spellEnd"/>
      <w:r w:rsidRPr="00842185">
        <w:rPr>
          <w:rFonts w:cs="Arial"/>
          <w:color w:val="000000"/>
          <w:sz w:val="20"/>
          <w:szCs w:val="20"/>
        </w:rPr>
        <w:t xml:space="preserve"> 00319 (</w:t>
      </w:r>
      <w:proofErr w:type="spellStart"/>
      <w:r w:rsidRPr="00842185">
        <w:rPr>
          <w:rFonts w:cs="Arial"/>
          <w:color w:val="000000"/>
          <w:sz w:val="20"/>
          <w:szCs w:val="20"/>
        </w:rPr>
        <w:t>IAC</w:t>
      </w:r>
      <w:proofErr w:type="spellEnd"/>
      <w:r w:rsidRPr="00842185">
        <w:rPr>
          <w:rFonts w:cs="Arial"/>
          <w:color w:val="000000"/>
          <w:sz w:val="20"/>
          <w:szCs w:val="20"/>
        </w:rPr>
        <w:t>).</w:t>
      </w:r>
      <w:proofErr w:type="gramEnd"/>
      <w:r w:rsidRPr="00842185">
        <w:rPr>
          <w:rFonts w:cs="Arial"/>
          <w:color w:val="000000"/>
          <w:sz w:val="20"/>
          <w:szCs w:val="20"/>
        </w:rPr>
        <w:t xml:space="preserve">  </w:t>
      </w:r>
    </w:p>
    <w:p w:rsidR="008D55AA" w:rsidRDefault="008D55AA" w:rsidP="001A37B3">
      <w:pPr>
        <w:rPr>
          <w:rFonts w:ascii="Book Antiqua" w:hAnsi="Book Antiqua" w:cs="Arial"/>
          <w:color w:val="000000"/>
          <w:sz w:val="20"/>
          <w:szCs w:val="20"/>
        </w:rPr>
      </w:pPr>
    </w:p>
    <w:p w:rsidR="008D55AA" w:rsidRPr="001A37B3" w:rsidRDefault="008D55AA">
      <w:pPr>
        <w:pStyle w:val="FootnoteText"/>
        <w:rPr>
          <w:lang w:val="en-GB"/>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5AA" w:rsidRDefault="008D55AA" w:rsidP="001014D4">
    <w:pPr>
      <w:pStyle w:val="Header"/>
    </w:pPr>
  </w:p>
  <w:p w:rsidR="008D55AA" w:rsidRDefault="008D55AA" w:rsidP="001014D4">
    <w:pPr>
      <w:pStyle w:val="Header"/>
    </w:pPr>
  </w:p>
  <w:p w:rsidR="008D55AA" w:rsidRDefault="008D55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D54934"/>
    <w:multiLevelType w:val="hybridMultilevel"/>
    <w:tmpl w:val="1BA29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F7286F"/>
    <w:multiLevelType w:val="hybridMultilevel"/>
    <w:tmpl w:val="AC76D652"/>
    <w:lvl w:ilvl="0" w:tplc="9F2859E2">
      <w:start w:val="1"/>
      <w:numFmt w:val="decimal"/>
      <w:lvlText w:val="%1."/>
      <w:lvlJc w:val="left"/>
      <w:pPr>
        <w:tabs>
          <w:tab w:val="num" w:pos="570"/>
        </w:tabs>
        <w:ind w:left="570" w:hanging="570"/>
      </w:pPr>
      <w:rPr>
        <w:rFonts w:cs="Times New Roman" w:hint="default"/>
        <w:b w:val="0"/>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nsid w:val="0E9524D9"/>
    <w:multiLevelType w:val="hybridMultilevel"/>
    <w:tmpl w:val="8B14DE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D794297"/>
    <w:multiLevelType w:val="hybridMultilevel"/>
    <w:tmpl w:val="DF6849D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nsid w:val="41627D0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F4250BF"/>
    <w:multiLevelType w:val="hybridMultilevel"/>
    <w:tmpl w:val="79A2C5FA"/>
    <w:lvl w:ilvl="0" w:tplc="C4EC2772">
      <w:start w:val="1"/>
      <w:numFmt w:val="decimal"/>
      <w:lvlText w:val="%1."/>
      <w:lvlJc w:val="left"/>
      <w:pPr>
        <w:tabs>
          <w:tab w:val="num" w:pos="927"/>
        </w:tabs>
        <w:ind w:left="927" w:hanging="360"/>
      </w:pPr>
      <w:rPr>
        <w:rFonts w:cs="Times New Roman" w:hint="default"/>
        <w:b w:val="0"/>
      </w:rPr>
    </w:lvl>
    <w:lvl w:ilvl="1" w:tplc="08090019" w:tentative="1">
      <w:start w:val="1"/>
      <w:numFmt w:val="lowerLetter"/>
      <w:lvlText w:val="%2."/>
      <w:lvlJc w:val="left"/>
      <w:pPr>
        <w:tabs>
          <w:tab w:val="num" w:pos="1647"/>
        </w:tabs>
        <w:ind w:left="1647" w:hanging="360"/>
      </w:pPr>
      <w:rPr>
        <w:rFonts w:cs="Times New Roman"/>
      </w:rPr>
    </w:lvl>
    <w:lvl w:ilvl="2" w:tplc="0809001B" w:tentative="1">
      <w:start w:val="1"/>
      <w:numFmt w:val="lowerRoman"/>
      <w:lvlText w:val="%3."/>
      <w:lvlJc w:val="right"/>
      <w:pPr>
        <w:tabs>
          <w:tab w:val="num" w:pos="2367"/>
        </w:tabs>
        <w:ind w:left="2367" w:hanging="180"/>
      </w:pPr>
      <w:rPr>
        <w:rFonts w:cs="Times New Roman"/>
      </w:rPr>
    </w:lvl>
    <w:lvl w:ilvl="3" w:tplc="0809000F">
      <w:start w:val="1"/>
      <w:numFmt w:val="decimal"/>
      <w:lvlText w:val="%4."/>
      <w:lvlJc w:val="left"/>
      <w:pPr>
        <w:tabs>
          <w:tab w:val="num" w:pos="3087"/>
        </w:tabs>
        <w:ind w:left="3087" w:hanging="360"/>
      </w:pPr>
      <w:rPr>
        <w:rFonts w:cs="Times New Roman"/>
      </w:rPr>
    </w:lvl>
    <w:lvl w:ilvl="4" w:tplc="08090019" w:tentative="1">
      <w:start w:val="1"/>
      <w:numFmt w:val="lowerLetter"/>
      <w:lvlText w:val="%5."/>
      <w:lvlJc w:val="left"/>
      <w:pPr>
        <w:tabs>
          <w:tab w:val="num" w:pos="3807"/>
        </w:tabs>
        <w:ind w:left="3807" w:hanging="360"/>
      </w:pPr>
      <w:rPr>
        <w:rFonts w:cs="Times New Roman"/>
      </w:rPr>
    </w:lvl>
    <w:lvl w:ilvl="5" w:tplc="0809001B">
      <w:start w:val="1"/>
      <w:numFmt w:val="lowerRoman"/>
      <w:lvlText w:val="%6."/>
      <w:lvlJc w:val="right"/>
      <w:pPr>
        <w:tabs>
          <w:tab w:val="num" w:pos="4527"/>
        </w:tabs>
        <w:ind w:left="4527" w:hanging="180"/>
      </w:pPr>
      <w:rPr>
        <w:rFonts w:cs="Times New Roman"/>
      </w:rPr>
    </w:lvl>
    <w:lvl w:ilvl="6" w:tplc="0809000F" w:tentative="1">
      <w:start w:val="1"/>
      <w:numFmt w:val="decimal"/>
      <w:lvlText w:val="%7."/>
      <w:lvlJc w:val="left"/>
      <w:pPr>
        <w:tabs>
          <w:tab w:val="num" w:pos="5247"/>
        </w:tabs>
        <w:ind w:left="5247" w:hanging="360"/>
      </w:pPr>
      <w:rPr>
        <w:rFonts w:cs="Times New Roman"/>
      </w:rPr>
    </w:lvl>
    <w:lvl w:ilvl="7" w:tplc="08090019" w:tentative="1">
      <w:start w:val="1"/>
      <w:numFmt w:val="lowerLetter"/>
      <w:lvlText w:val="%8."/>
      <w:lvlJc w:val="left"/>
      <w:pPr>
        <w:tabs>
          <w:tab w:val="num" w:pos="5967"/>
        </w:tabs>
        <w:ind w:left="5967" w:hanging="360"/>
      </w:pPr>
      <w:rPr>
        <w:rFonts w:cs="Times New Roman"/>
      </w:rPr>
    </w:lvl>
    <w:lvl w:ilvl="8" w:tplc="0809001B" w:tentative="1">
      <w:start w:val="1"/>
      <w:numFmt w:val="lowerRoman"/>
      <w:lvlText w:val="%9."/>
      <w:lvlJc w:val="right"/>
      <w:pPr>
        <w:tabs>
          <w:tab w:val="num" w:pos="6687"/>
        </w:tabs>
        <w:ind w:left="6687" w:hanging="180"/>
      </w:pPr>
      <w:rPr>
        <w:rFonts w:cs="Times New Roman"/>
      </w:rPr>
    </w:lvl>
  </w:abstractNum>
  <w:abstractNum w:abstractNumId="7">
    <w:nsid w:val="7F6D51F5"/>
    <w:multiLevelType w:val="hybridMultilevel"/>
    <w:tmpl w:val="B150E8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3"/>
  </w:num>
  <w:num w:numId="4">
    <w:abstractNumId w:val="7"/>
  </w:num>
  <w:num w:numId="5">
    <w:abstractNumId w:val="5"/>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spelling="clean" w:grammar="clean"/>
  <w:defaultTabStop w:val="720"/>
  <w:drawingGridHorizontalSpacing w:val="120"/>
  <w:drawingGridVerticalSpacing w:val="360"/>
  <w:displayHorizontalDrawingGridEvery w:val="0"/>
  <w:displayVerticalDrawingGridEvery w:val="0"/>
  <w:characterSpacingControl w:val="doNotCompress"/>
  <w:hdrShapeDefaults>
    <o:shapedefaults v:ext="edit" spidmax="11266"/>
  </w:hdrShapeDefaults>
  <w:footnotePr>
    <w:footnote w:id="-1"/>
    <w:footnote w:id="0"/>
  </w:footnotePr>
  <w:endnotePr>
    <w:endnote w:id="-1"/>
    <w:endnote w:id="0"/>
  </w:endnotePr>
  <w:compat>
    <w:useFELayout/>
  </w:compat>
  <w:rsids>
    <w:rsidRoot w:val="001014D4"/>
    <w:rsid w:val="0002143F"/>
    <w:rsid w:val="00023CD2"/>
    <w:rsid w:val="00031B6C"/>
    <w:rsid w:val="00043CB8"/>
    <w:rsid w:val="000459A3"/>
    <w:rsid w:val="0005671E"/>
    <w:rsid w:val="00066678"/>
    <w:rsid w:val="00067EA6"/>
    <w:rsid w:val="00071CE6"/>
    <w:rsid w:val="000959B7"/>
    <w:rsid w:val="000B2D5F"/>
    <w:rsid w:val="000B6EDA"/>
    <w:rsid w:val="000B7038"/>
    <w:rsid w:val="000B76B3"/>
    <w:rsid w:val="000C72F8"/>
    <w:rsid w:val="000E59AF"/>
    <w:rsid w:val="000E705E"/>
    <w:rsid w:val="000E7669"/>
    <w:rsid w:val="000E7982"/>
    <w:rsid w:val="001014D4"/>
    <w:rsid w:val="00101562"/>
    <w:rsid w:val="00103352"/>
    <w:rsid w:val="0010416C"/>
    <w:rsid w:val="00105555"/>
    <w:rsid w:val="001055C8"/>
    <w:rsid w:val="00120BC7"/>
    <w:rsid w:val="0012288E"/>
    <w:rsid w:val="001339B1"/>
    <w:rsid w:val="0014234C"/>
    <w:rsid w:val="001441E8"/>
    <w:rsid w:val="00152D39"/>
    <w:rsid w:val="00161C0E"/>
    <w:rsid w:val="00162244"/>
    <w:rsid w:val="00163F08"/>
    <w:rsid w:val="00186C1B"/>
    <w:rsid w:val="001916F5"/>
    <w:rsid w:val="001A37B3"/>
    <w:rsid w:val="001B193F"/>
    <w:rsid w:val="001C04FE"/>
    <w:rsid w:val="001C0A32"/>
    <w:rsid w:val="001C16C6"/>
    <w:rsid w:val="001C37E8"/>
    <w:rsid w:val="001C46AF"/>
    <w:rsid w:val="001D3092"/>
    <w:rsid w:val="001D30CE"/>
    <w:rsid w:val="001F77D4"/>
    <w:rsid w:val="002046B7"/>
    <w:rsid w:val="00223891"/>
    <w:rsid w:val="00234395"/>
    <w:rsid w:val="00241944"/>
    <w:rsid w:val="0024734A"/>
    <w:rsid w:val="00251D27"/>
    <w:rsid w:val="002677ED"/>
    <w:rsid w:val="002739B1"/>
    <w:rsid w:val="00281E68"/>
    <w:rsid w:val="0028211D"/>
    <w:rsid w:val="002851A3"/>
    <w:rsid w:val="002946C1"/>
    <w:rsid w:val="002955BF"/>
    <w:rsid w:val="002B20D6"/>
    <w:rsid w:val="002B4CF6"/>
    <w:rsid w:val="002B7E8B"/>
    <w:rsid w:val="002C25F9"/>
    <w:rsid w:val="002C39C9"/>
    <w:rsid w:val="002D45D9"/>
    <w:rsid w:val="002E731B"/>
    <w:rsid w:val="002F231F"/>
    <w:rsid w:val="002F5BBC"/>
    <w:rsid w:val="003054EB"/>
    <w:rsid w:val="0032125D"/>
    <w:rsid w:val="00326FEF"/>
    <w:rsid w:val="00353FA1"/>
    <w:rsid w:val="00355C2F"/>
    <w:rsid w:val="00355F58"/>
    <w:rsid w:val="003611C6"/>
    <w:rsid w:val="0036131E"/>
    <w:rsid w:val="0036208A"/>
    <w:rsid w:val="00363F0E"/>
    <w:rsid w:val="00364BD8"/>
    <w:rsid w:val="00367B00"/>
    <w:rsid w:val="00370C59"/>
    <w:rsid w:val="00380BBE"/>
    <w:rsid w:val="003A3601"/>
    <w:rsid w:val="003E244D"/>
    <w:rsid w:val="003E7667"/>
    <w:rsid w:val="0040510F"/>
    <w:rsid w:val="00417901"/>
    <w:rsid w:val="00421056"/>
    <w:rsid w:val="00421D87"/>
    <w:rsid w:val="0042437B"/>
    <w:rsid w:val="004265D0"/>
    <w:rsid w:val="004356AE"/>
    <w:rsid w:val="00441E7B"/>
    <w:rsid w:val="004535A7"/>
    <w:rsid w:val="004571F3"/>
    <w:rsid w:val="00475507"/>
    <w:rsid w:val="00493AAE"/>
    <w:rsid w:val="00496635"/>
    <w:rsid w:val="00497C5B"/>
    <w:rsid w:val="004A1465"/>
    <w:rsid w:val="004B54B7"/>
    <w:rsid w:val="004B7102"/>
    <w:rsid w:val="004C0ABF"/>
    <w:rsid w:val="004D22E9"/>
    <w:rsid w:val="004D3828"/>
    <w:rsid w:val="004D47F4"/>
    <w:rsid w:val="004E0433"/>
    <w:rsid w:val="004E34F5"/>
    <w:rsid w:val="004F598A"/>
    <w:rsid w:val="004F7AB9"/>
    <w:rsid w:val="004F7DDA"/>
    <w:rsid w:val="00505AA4"/>
    <w:rsid w:val="005207EC"/>
    <w:rsid w:val="00524744"/>
    <w:rsid w:val="00543B62"/>
    <w:rsid w:val="005502B8"/>
    <w:rsid w:val="005507A7"/>
    <w:rsid w:val="00560205"/>
    <w:rsid w:val="005731E3"/>
    <w:rsid w:val="005744A2"/>
    <w:rsid w:val="00575824"/>
    <w:rsid w:val="00575B51"/>
    <w:rsid w:val="005849DF"/>
    <w:rsid w:val="00593009"/>
    <w:rsid w:val="005937A6"/>
    <w:rsid w:val="005A0BBB"/>
    <w:rsid w:val="005A150A"/>
    <w:rsid w:val="005A20AA"/>
    <w:rsid w:val="005B0867"/>
    <w:rsid w:val="005B211F"/>
    <w:rsid w:val="005B3219"/>
    <w:rsid w:val="005B611F"/>
    <w:rsid w:val="005C1AC8"/>
    <w:rsid w:val="005D5E8E"/>
    <w:rsid w:val="005E2B72"/>
    <w:rsid w:val="006038C5"/>
    <w:rsid w:val="00606CEB"/>
    <w:rsid w:val="00607547"/>
    <w:rsid w:val="006105A7"/>
    <w:rsid w:val="00615195"/>
    <w:rsid w:val="00615608"/>
    <w:rsid w:val="00623FB3"/>
    <w:rsid w:val="00634D29"/>
    <w:rsid w:val="00643426"/>
    <w:rsid w:val="00646E51"/>
    <w:rsid w:val="006649E3"/>
    <w:rsid w:val="006662FB"/>
    <w:rsid w:val="006701BC"/>
    <w:rsid w:val="00677292"/>
    <w:rsid w:val="006800C9"/>
    <w:rsid w:val="00684F85"/>
    <w:rsid w:val="00695E95"/>
    <w:rsid w:val="006B5B15"/>
    <w:rsid w:val="006B7691"/>
    <w:rsid w:val="006C4617"/>
    <w:rsid w:val="006C6B1A"/>
    <w:rsid w:val="006E1B09"/>
    <w:rsid w:val="006E5F1D"/>
    <w:rsid w:val="006F33EF"/>
    <w:rsid w:val="006F62EC"/>
    <w:rsid w:val="007128D9"/>
    <w:rsid w:val="007131B5"/>
    <w:rsid w:val="007157A5"/>
    <w:rsid w:val="00723718"/>
    <w:rsid w:val="00725B11"/>
    <w:rsid w:val="00727D48"/>
    <w:rsid w:val="007376E6"/>
    <w:rsid w:val="00741ECF"/>
    <w:rsid w:val="007519D0"/>
    <w:rsid w:val="00754C1D"/>
    <w:rsid w:val="00756378"/>
    <w:rsid w:val="00756A07"/>
    <w:rsid w:val="00767497"/>
    <w:rsid w:val="00773C06"/>
    <w:rsid w:val="00775A48"/>
    <w:rsid w:val="00775AD7"/>
    <w:rsid w:val="007777BE"/>
    <w:rsid w:val="00783B74"/>
    <w:rsid w:val="007B503A"/>
    <w:rsid w:val="007D1BE1"/>
    <w:rsid w:val="007E06AC"/>
    <w:rsid w:val="007F30D2"/>
    <w:rsid w:val="007F30E7"/>
    <w:rsid w:val="007F4BC5"/>
    <w:rsid w:val="008053CD"/>
    <w:rsid w:val="00813C8B"/>
    <w:rsid w:val="00820F2D"/>
    <w:rsid w:val="0083032D"/>
    <w:rsid w:val="00835908"/>
    <w:rsid w:val="008420B6"/>
    <w:rsid w:val="00842185"/>
    <w:rsid w:val="00857F88"/>
    <w:rsid w:val="00867A4E"/>
    <w:rsid w:val="00870358"/>
    <w:rsid w:val="00874C41"/>
    <w:rsid w:val="00887D13"/>
    <w:rsid w:val="0089378E"/>
    <w:rsid w:val="008A5092"/>
    <w:rsid w:val="008A766B"/>
    <w:rsid w:val="008B2094"/>
    <w:rsid w:val="008B2283"/>
    <w:rsid w:val="008B3FE6"/>
    <w:rsid w:val="008C222A"/>
    <w:rsid w:val="008D55AA"/>
    <w:rsid w:val="008D5BA4"/>
    <w:rsid w:val="008E6A82"/>
    <w:rsid w:val="008E6B56"/>
    <w:rsid w:val="008E6C36"/>
    <w:rsid w:val="008E6EA3"/>
    <w:rsid w:val="008F2539"/>
    <w:rsid w:val="00905040"/>
    <w:rsid w:val="0091243E"/>
    <w:rsid w:val="00912E17"/>
    <w:rsid w:val="00915CB9"/>
    <w:rsid w:val="009333FE"/>
    <w:rsid w:val="00942C0B"/>
    <w:rsid w:val="009477EE"/>
    <w:rsid w:val="00966AFC"/>
    <w:rsid w:val="00967290"/>
    <w:rsid w:val="009777CC"/>
    <w:rsid w:val="0098136C"/>
    <w:rsid w:val="00993B1E"/>
    <w:rsid w:val="00993ED1"/>
    <w:rsid w:val="009A3E18"/>
    <w:rsid w:val="009A55C2"/>
    <w:rsid w:val="009B0930"/>
    <w:rsid w:val="009B3F71"/>
    <w:rsid w:val="009C15E9"/>
    <w:rsid w:val="009C39F6"/>
    <w:rsid w:val="009C69D9"/>
    <w:rsid w:val="009D25AB"/>
    <w:rsid w:val="009D34DC"/>
    <w:rsid w:val="009E7D96"/>
    <w:rsid w:val="009F21FC"/>
    <w:rsid w:val="009F3C0B"/>
    <w:rsid w:val="00A00E18"/>
    <w:rsid w:val="00A01182"/>
    <w:rsid w:val="00A14088"/>
    <w:rsid w:val="00A17A24"/>
    <w:rsid w:val="00A24A50"/>
    <w:rsid w:val="00A31C73"/>
    <w:rsid w:val="00A33132"/>
    <w:rsid w:val="00A41A77"/>
    <w:rsid w:val="00A46C93"/>
    <w:rsid w:val="00A50C1A"/>
    <w:rsid w:val="00A52A67"/>
    <w:rsid w:val="00A7398A"/>
    <w:rsid w:val="00A8028D"/>
    <w:rsid w:val="00A82497"/>
    <w:rsid w:val="00A853EA"/>
    <w:rsid w:val="00A90FD6"/>
    <w:rsid w:val="00A91714"/>
    <w:rsid w:val="00A97EE0"/>
    <w:rsid w:val="00AB19CF"/>
    <w:rsid w:val="00AB3973"/>
    <w:rsid w:val="00AC186C"/>
    <w:rsid w:val="00AC2D1A"/>
    <w:rsid w:val="00AE3AFE"/>
    <w:rsid w:val="00AE6805"/>
    <w:rsid w:val="00AF4107"/>
    <w:rsid w:val="00B037DA"/>
    <w:rsid w:val="00B16CF9"/>
    <w:rsid w:val="00B17763"/>
    <w:rsid w:val="00B22A9E"/>
    <w:rsid w:val="00B271ED"/>
    <w:rsid w:val="00B32C1C"/>
    <w:rsid w:val="00B370EE"/>
    <w:rsid w:val="00B43A33"/>
    <w:rsid w:val="00B4571F"/>
    <w:rsid w:val="00B53F4B"/>
    <w:rsid w:val="00B5576E"/>
    <w:rsid w:val="00B60C43"/>
    <w:rsid w:val="00B73A45"/>
    <w:rsid w:val="00B80068"/>
    <w:rsid w:val="00BA2CE8"/>
    <w:rsid w:val="00BA5425"/>
    <w:rsid w:val="00BC3ECE"/>
    <w:rsid w:val="00BD1A5E"/>
    <w:rsid w:val="00BD7A53"/>
    <w:rsid w:val="00BF46BE"/>
    <w:rsid w:val="00C051D7"/>
    <w:rsid w:val="00C0626A"/>
    <w:rsid w:val="00C213A3"/>
    <w:rsid w:val="00C21535"/>
    <w:rsid w:val="00C2418F"/>
    <w:rsid w:val="00C34D47"/>
    <w:rsid w:val="00C41B19"/>
    <w:rsid w:val="00C448C8"/>
    <w:rsid w:val="00C53B84"/>
    <w:rsid w:val="00C56E88"/>
    <w:rsid w:val="00C57231"/>
    <w:rsid w:val="00C72AF8"/>
    <w:rsid w:val="00C72C7F"/>
    <w:rsid w:val="00C73097"/>
    <w:rsid w:val="00C76463"/>
    <w:rsid w:val="00C94D2A"/>
    <w:rsid w:val="00C9571E"/>
    <w:rsid w:val="00C96543"/>
    <w:rsid w:val="00CA4898"/>
    <w:rsid w:val="00CA6875"/>
    <w:rsid w:val="00CB2247"/>
    <w:rsid w:val="00CB2E8F"/>
    <w:rsid w:val="00CC168B"/>
    <w:rsid w:val="00CC32C0"/>
    <w:rsid w:val="00CC3D81"/>
    <w:rsid w:val="00CC6785"/>
    <w:rsid w:val="00CD525A"/>
    <w:rsid w:val="00CE28EA"/>
    <w:rsid w:val="00CE3ED0"/>
    <w:rsid w:val="00CE5746"/>
    <w:rsid w:val="00CE7478"/>
    <w:rsid w:val="00CF7A7A"/>
    <w:rsid w:val="00D10589"/>
    <w:rsid w:val="00D12E46"/>
    <w:rsid w:val="00D15B22"/>
    <w:rsid w:val="00D2013A"/>
    <w:rsid w:val="00D30EB3"/>
    <w:rsid w:val="00D30EE2"/>
    <w:rsid w:val="00D33C4B"/>
    <w:rsid w:val="00D412D2"/>
    <w:rsid w:val="00D45B64"/>
    <w:rsid w:val="00D5213C"/>
    <w:rsid w:val="00D56282"/>
    <w:rsid w:val="00D61BC0"/>
    <w:rsid w:val="00D6418F"/>
    <w:rsid w:val="00D673E0"/>
    <w:rsid w:val="00D714FD"/>
    <w:rsid w:val="00D72427"/>
    <w:rsid w:val="00D73986"/>
    <w:rsid w:val="00D83C56"/>
    <w:rsid w:val="00D85EDA"/>
    <w:rsid w:val="00D958B7"/>
    <w:rsid w:val="00DA204A"/>
    <w:rsid w:val="00DB22A8"/>
    <w:rsid w:val="00DB360F"/>
    <w:rsid w:val="00DC0596"/>
    <w:rsid w:val="00DC1D38"/>
    <w:rsid w:val="00DC236F"/>
    <w:rsid w:val="00DD5D8E"/>
    <w:rsid w:val="00DD7BA8"/>
    <w:rsid w:val="00DE7D20"/>
    <w:rsid w:val="00DF3DB5"/>
    <w:rsid w:val="00DF4DAB"/>
    <w:rsid w:val="00DF6546"/>
    <w:rsid w:val="00DF65E9"/>
    <w:rsid w:val="00E054CA"/>
    <w:rsid w:val="00E100BB"/>
    <w:rsid w:val="00E13194"/>
    <w:rsid w:val="00E1397B"/>
    <w:rsid w:val="00E17424"/>
    <w:rsid w:val="00E208E5"/>
    <w:rsid w:val="00E32B7D"/>
    <w:rsid w:val="00E3501B"/>
    <w:rsid w:val="00E40C9C"/>
    <w:rsid w:val="00E42FF0"/>
    <w:rsid w:val="00E4387F"/>
    <w:rsid w:val="00E47294"/>
    <w:rsid w:val="00E56F22"/>
    <w:rsid w:val="00E61531"/>
    <w:rsid w:val="00E71909"/>
    <w:rsid w:val="00E76B6D"/>
    <w:rsid w:val="00E76FED"/>
    <w:rsid w:val="00E97274"/>
    <w:rsid w:val="00EA2A3E"/>
    <w:rsid w:val="00EB0A46"/>
    <w:rsid w:val="00EB3854"/>
    <w:rsid w:val="00EB4620"/>
    <w:rsid w:val="00EC2D8B"/>
    <w:rsid w:val="00ED0FFB"/>
    <w:rsid w:val="00ED1845"/>
    <w:rsid w:val="00ED5779"/>
    <w:rsid w:val="00ED6219"/>
    <w:rsid w:val="00EE2CFD"/>
    <w:rsid w:val="00EE2D2B"/>
    <w:rsid w:val="00EE728D"/>
    <w:rsid w:val="00F014CF"/>
    <w:rsid w:val="00F1351B"/>
    <w:rsid w:val="00F3349D"/>
    <w:rsid w:val="00F3483A"/>
    <w:rsid w:val="00F52F7F"/>
    <w:rsid w:val="00F548CF"/>
    <w:rsid w:val="00F83212"/>
    <w:rsid w:val="00F90E18"/>
    <w:rsid w:val="00F924AC"/>
    <w:rsid w:val="00FA6A16"/>
    <w:rsid w:val="00FB0A3A"/>
    <w:rsid w:val="00FB5DA2"/>
    <w:rsid w:val="00FC593F"/>
    <w:rsid w:val="00FE00FA"/>
    <w:rsid w:val="00FE0BE2"/>
    <w:rsid w:val="00FF1416"/>
  </w:rsids>
  <m:mathPr>
    <m:mathFont m:val="Cambria Math"/>
    <m:brkBin m:val="before"/>
    <m:brkBinSub m:val="--"/>
    <m:smallFrac m:val="off"/>
    <m:dispDef m:val="of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ECF"/>
  </w:style>
  <w:style w:type="paragraph" w:styleId="Heading1">
    <w:name w:val="heading 1"/>
    <w:basedOn w:val="Normal"/>
    <w:next w:val="Normal"/>
    <w:link w:val="Heading1Char"/>
    <w:uiPriority w:val="9"/>
    <w:qFormat/>
    <w:rsid w:val="001014D4"/>
    <w:pPr>
      <w:keepNext/>
      <w:keepLines/>
      <w:spacing w:before="480"/>
      <w:outlineLvl w:val="0"/>
    </w:pPr>
    <w:rPr>
      <w:rFonts w:asciiTheme="majorHAnsi" w:eastAsiaTheme="majorEastAsia" w:hAnsiTheme="majorHAnsi" w:cstheme="majorBidi"/>
      <w:b/>
      <w:bCs/>
      <w:sz w:val="32"/>
      <w:szCs w:val="32"/>
    </w:rPr>
  </w:style>
  <w:style w:type="paragraph" w:styleId="Heading4">
    <w:name w:val="heading 4"/>
    <w:basedOn w:val="Normal"/>
    <w:next w:val="Normal"/>
    <w:link w:val="Heading4Char"/>
    <w:uiPriority w:val="9"/>
    <w:unhideWhenUsed/>
    <w:qFormat/>
    <w:rsid w:val="005B211F"/>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
    <w:name w:val="Chapter"/>
    <w:basedOn w:val="Heading1"/>
    <w:qFormat/>
    <w:rsid w:val="00D85EDA"/>
    <w:pPr>
      <w:keepLines w:val="0"/>
      <w:spacing w:before="240" w:after="60"/>
      <w:contextualSpacing/>
      <w:jc w:val="center"/>
    </w:pPr>
    <w:rPr>
      <w:rFonts w:ascii="Arial" w:eastAsia="Times New Roman" w:hAnsi="Arial" w:cs="Times New Roman"/>
      <w:kern w:val="32"/>
      <w:sz w:val="36"/>
    </w:rPr>
  </w:style>
  <w:style w:type="character" w:customStyle="1" w:styleId="Heading1Char">
    <w:name w:val="Heading 1 Char"/>
    <w:basedOn w:val="DefaultParagraphFont"/>
    <w:link w:val="Heading1"/>
    <w:uiPriority w:val="9"/>
    <w:rsid w:val="001014D4"/>
    <w:rPr>
      <w:rFonts w:asciiTheme="majorHAnsi" w:eastAsiaTheme="majorEastAsia" w:hAnsiTheme="majorHAnsi" w:cstheme="majorBidi"/>
      <w:b/>
      <w:bCs/>
      <w:sz w:val="32"/>
      <w:szCs w:val="32"/>
    </w:rPr>
  </w:style>
  <w:style w:type="paragraph" w:styleId="Header">
    <w:name w:val="header"/>
    <w:basedOn w:val="Normal"/>
    <w:link w:val="HeaderChar"/>
    <w:uiPriority w:val="99"/>
    <w:unhideWhenUsed/>
    <w:rsid w:val="001014D4"/>
    <w:pPr>
      <w:tabs>
        <w:tab w:val="center" w:pos="4320"/>
        <w:tab w:val="right" w:pos="8640"/>
      </w:tabs>
    </w:pPr>
  </w:style>
  <w:style w:type="character" w:customStyle="1" w:styleId="HeaderChar">
    <w:name w:val="Header Char"/>
    <w:basedOn w:val="DefaultParagraphFont"/>
    <w:link w:val="Header"/>
    <w:uiPriority w:val="99"/>
    <w:rsid w:val="001014D4"/>
  </w:style>
  <w:style w:type="paragraph" w:styleId="Footer">
    <w:name w:val="footer"/>
    <w:basedOn w:val="Normal"/>
    <w:link w:val="FooterChar"/>
    <w:uiPriority w:val="99"/>
    <w:unhideWhenUsed/>
    <w:rsid w:val="001014D4"/>
    <w:pPr>
      <w:tabs>
        <w:tab w:val="center" w:pos="4320"/>
        <w:tab w:val="right" w:pos="8640"/>
      </w:tabs>
    </w:pPr>
  </w:style>
  <w:style w:type="character" w:customStyle="1" w:styleId="FooterChar">
    <w:name w:val="Footer Char"/>
    <w:basedOn w:val="DefaultParagraphFont"/>
    <w:link w:val="Footer"/>
    <w:uiPriority w:val="99"/>
    <w:rsid w:val="001014D4"/>
  </w:style>
  <w:style w:type="paragraph" w:styleId="BalloonText">
    <w:name w:val="Balloon Text"/>
    <w:basedOn w:val="Normal"/>
    <w:link w:val="BalloonTextChar"/>
    <w:uiPriority w:val="99"/>
    <w:semiHidden/>
    <w:unhideWhenUsed/>
    <w:rsid w:val="001014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014D4"/>
    <w:rPr>
      <w:rFonts w:ascii="Lucida Grande" w:hAnsi="Lucida Grande" w:cs="Lucida Grande"/>
      <w:sz w:val="18"/>
      <w:szCs w:val="18"/>
    </w:rPr>
  </w:style>
  <w:style w:type="character" w:styleId="PageNumber">
    <w:name w:val="page number"/>
    <w:basedOn w:val="DefaultParagraphFont"/>
    <w:uiPriority w:val="99"/>
    <w:semiHidden/>
    <w:unhideWhenUsed/>
    <w:rsid w:val="001014D4"/>
  </w:style>
  <w:style w:type="paragraph" w:styleId="ListParagraph">
    <w:name w:val="List Paragraph"/>
    <w:basedOn w:val="Normal"/>
    <w:uiPriority w:val="34"/>
    <w:qFormat/>
    <w:rsid w:val="006B7691"/>
    <w:pPr>
      <w:ind w:left="720"/>
      <w:contextualSpacing/>
    </w:pPr>
  </w:style>
  <w:style w:type="paragraph" w:styleId="FootnoteText">
    <w:name w:val="footnote text"/>
    <w:basedOn w:val="Normal"/>
    <w:link w:val="FootnoteTextChar"/>
    <w:uiPriority w:val="99"/>
    <w:unhideWhenUsed/>
    <w:rsid w:val="002E731B"/>
  </w:style>
  <w:style w:type="character" w:customStyle="1" w:styleId="FootnoteTextChar">
    <w:name w:val="Footnote Text Char"/>
    <w:basedOn w:val="DefaultParagraphFont"/>
    <w:link w:val="FootnoteText"/>
    <w:uiPriority w:val="99"/>
    <w:rsid w:val="002E731B"/>
  </w:style>
  <w:style w:type="character" w:styleId="FootnoteReference">
    <w:name w:val="footnote reference"/>
    <w:basedOn w:val="DefaultParagraphFont"/>
    <w:uiPriority w:val="99"/>
    <w:unhideWhenUsed/>
    <w:rsid w:val="002E731B"/>
    <w:rPr>
      <w:vertAlign w:val="superscript"/>
    </w:rPr>
  </w:style>
  <w:style w:type="character" w:styleId="Hyperlink">
    <w:name w:val="Hyperlink"/>
    <w:basedOn w:val="DefaultParagraphFont"/>
    <w:uiPriority w:val="99"/>
    <w:unhideWhenUsed/>
    <w:rsid w:val="002E731B"/>
    <w:rPr>
      <w:color w:val="0000FF" w:themeColor="hyperlink"/>
      <w:u w:val="single"/>
    </w:rPr>
  </w:style>
  <w:style w:type="character" w:customStyle="1" w:styleId="Heading4Char">
    <w:name w:val="Heading 4 Char"/>
    <w:basedOn w:val="DefaultParagraphFont"/>
    <w:link w:val="Heading4"/>
    <w:uiPriority w:val="9"/>
    <w:rsid w:val="005B211F"/>
    <w:rPr>
      <w:rFonts w:asciiTheme="majorHAnsi" w:eastAsiaTheme="majorEastAsia" w:hAnsiTheme="majorHAnsi" w:cstheme="majorBidi"/>
      <w:b/>
      <w:bCs/>
      <w:i/>
      <w:iCs/>
      <w:color w:val="4F81BD" w:themeColor="accent1"/>
      <w:sz w:val="22"/>
      <w:szCs w:val="22"/>
      <w:lang w:val="en-GB"/>
    </w:rPr>
  </w:style>
  <w:style w:type="paragraph" w:styleId="PlainText">
    <w:name w:val="Plain Text"/>
    <w:basedOn w:val="Normal"/>
    <w:link w:val="PlainTextChar"/>
    <w:uiPriority w:val="99"/>
    <w:semiHidden/>
    <w:unhideWhenUsed/>
    <w:rsid w:val="005B211F"/>
    <w:pPr>
      <w:jc w:val="both"/>
    </w:pPr>
    <w:rPr>
      <w:rFonts w:ascii="Courier New" w:eastAsiaTheme="minorHAnsi" w:hAnsi="Courier New" w:cs="Courier New"/>
      <w:sz w:val="20"/>
      <w:szCs w:val="20"/>
      <w:lang w:val="en-GB" w:eastAsia="en-GB"/>
    </w:rPr>
  </w:style>
  <w:style w:type="character" w:customStyle="1" w:styleId="PlainTextChar">
    <w:name w:val="Plain Text Char"/>
    <w:basedOn w:val="DefaultParagraphFont"/>
    <w:link w:val="PlainText"/>
    <w:uiPriority w:val="99"/>
    <w:semiHidden/>
    <w:rsid w:val="005B211F"/>
    <w:rPr>
      <w:rFonts w:ascii="Courier New" w:eastAsiaTheme="minorHAnsi" w:hAnsi="Courier New" w:cs="Courier New"/>
      <w:sz w:val="20"/>
      <w:szCs w:val="20"/>
      <w:lang w:val="en-GB" w:eastAsia="en-GB"/>
    </w:rPr>
  </w:style>
  <w:style w:type="paragraph" w:customStyle="1" w:styleId="Default">
    <w:name w:val="Default"/>
    <w:rsid w:val="00B5576E"/>
    <w:pPr>
      <w:autoSpaceDE w:val="0"/>
      <w:autoSpaceDN w:val="0"/>
      <w:adjustRightInd w:val="0"/>
    </w:pPr>
    <w:rPr>
      <w:rFonts w:ascii="Calibri" w:hAnsi="Calibri" w:cs="Calibri"/>
      <w:color w:val="000000"/>
      <w:lang w:val="en-GB"/>
    </w:rPr>
  </w:style>
  <w:style w:type="table" w:styleId="TableGrid">
    <w:name w:val="Table Grid"/>
    <w:basedOn w:val="TableNormal"/>
    <w:uiPriority w:val="59"/>
    <w:rsid w:val="00D673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014D4"/>
    <w:pPr>
      <w:keepNext/>
      <w:keepLines/>
      <w:spacing w:before="480"/>
      <w:outlineLvl w:val="0"/>
    </w:pPr>
    <w:rPr>
      <w:rFonts w:asciiTheme="majorHAnsi" w:eastAsiaTheme="majorEastAsia" w:hAnsiTheme="majorHAnsi" w:cstheme="majorBidi"/>
      <w:b/>
      <w:bCs/>
      <w:sz w:val="32"/>
      <w:szCs w:val="32"/>
    </w:rPr>
  </w:style>
  <w:style w:type="paragraph" w:styleId="Heading4">
    <w:name w:val="heading 4"/>
    <w:basedOn w:val="Normal"/>
    <w:next w:val="Normal"/>
    <w:link w:val="Heading4Char"/>
    <w:uiPriority w:val="9"/>
    <w:unhideWhenUsed/>
    <w:qFormat/>
    <w:rsid w:val="005B211F"/>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
    <w:name w:val="Chapter"/>
    <w:basedOn w:val="Heading1"/>
    <w:qFormat/>
    <w:rsid w:val="00D85EDA"/>
    <w:pPr>
      <w:keepLines w:val="0"/>
      <w:spacing w:before="240" w:after="60"/>
      <w:contextualSpacing/>
      <w:jc w:val="center"/>
    </w:pPr>
    <w:rPr>
      <w:rFonts w:ascii="Arial" w:eastAsia="Times New Roman" w:hAnsi="Arial" w:cs="Times New Roman"/>
      <w:kern w:val="32"/>
      <w:sz w:val="36"/>
    </w:rPr>
  </w:style>
  <w:style w:type="character" w:customStyle="1" w:styleId="Heading1Char">
    <w:name w:val="Heading 1 Char"/>
    <w:basedOn w:val="DefaultParagraphFont"/>
    <w:link w:val="Heading1"/>
    <w:uiPriority w:val="9"/>
    <w:rsid w:val="001014D4"/>
    <w:rPr>
      <w:rFonts w:asciiTheme="majorHAnsi" w:eastAsiaTheme="majorEastAsia" w:hAnsiTheme="majorHAnsi" w:cstheme="majorBidi"/>
      <w:b/>
      <w:bCs/>
      <w:sz w:val="32"/>
      <w:szCs w:val="32"/>
    </w:rPr>
  </w:style>
  <w:style w:type="paragraph" w:styleId="Header">
    <w:name w:val="header"/>
    <w:basedOn w:val="Normal"/>
    <w:link w:val="HeaderChar"/>
    <w:uiPriority w:val="99"/>
    <w:unhideWhenUsed/>
    <w:rsid w:val="001014D4"/>
    <w:pPr>
      <w:tabs>
        <w:tab w:val="center" w:pos="4320"/>
        <w:tab w:val="right" w:pos="8640"/>
      </w:tabs>
    </w:pPr>
  </w:style>
  <w:style w:type="character" w:customStyle="1" w:styleId="HeaderChar">
    <w:name w:val="Header Char"/>
    <w:basedOn w:val="DefaultParagraphFont"/>
    <w:link w:val="Header"/>
    <w:uiPriority w:val="99"/>
    <w:rsid w:val="001014D4"/>
  </w:style>
  <w:style w:type="paragraph" w:styleId="Footer">
    <w:name w:val="footer"/>
    <w:basedOn w:val="Normal"/>
    <w:link w:val="FooterChar"/>
    <w:uiPriority w:val="99"/>
    <w:unhideWhenUsed/>
    <w:rsid w:val="001014D4"/>
    <w:pPr>
      <w:tabs>
        <w:tab w:val="center" w:pos="4320"/>
        <w:tab w:val="right" w:pos="8640"/>
      </w:tabs>
    </w:pPr>
  </w:style>
  <w:style w:type="character" w:customStyle="1" w:styleId="FooterChar">
    <w:name w:val="Footer Char"/>
    <w:basedOn w:val="DefaultParagraphFont"/>
    <w:link w:val="Footer"/>
    <w:uiPriority w:val="99"/>
    <w:rsid w:val="001014D4"/>
  </w:style>
  <w:style w:type="paragraph" w:styleId="BalloonText">
    <w:name w:val="Balloon Text"/>
    <w:basedOn w:val="Normal"/>
    <w:link w:val="BalloonTextChar"/>
    <w:uiPriority w:val="99"/>
    <w:semiHidden/>
    <w:unhideWhenUsed/>
    <w:rsid w:val="001014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014D4"/>
    <w:rPr>
      <w:rFonts w:ascii="Lucida Grande" w:hAnsi="Lucida Grande" w:cs="Lucida Grande"/>
      <w:sz w:val="18"/>
      <w:szCs w:val="18"/>
    </w:rPr>
  </w:style>
  <w:style w:type="character" w:styleId="PageNumber">
    <w:name w:val="page number"/>
    <w:basedOn w:val="DefaultParagraphFont"/>
    <w:uiPriority w:val="99"/>
    <w:semiHidden/>
    <w:unhideWhenUsed/>
    <w:rsid w:val="001014D4"/>
  </w:style>
  <w:style w:type="paragraph" w:styleId="ListParagraph">
    <w:name w:val="List Paragraph"/>
    <w:basedOn w:val="Normal"/>
    <w:uiPriority w:val="34"/>
    <w:qFormat/>
    <w:rsid w:val="006B7691"/>
    <w:pPr>
      <w:ind w:left="720"/>
      <w:contextualSpacing/>
    </w:pPr>
  </w:style>
  <w:style w:type="paragraph" w:styleId="FootnoteText">
    <w:name w:val="footnote text"/>
    <w:basedOn w:val="Normal"/>
    <w:link w:val="FootnoteTextChar"/>
    <w:uiPriority w:val="99"/>
    <w:unhideWhenUsed/>
    <w:rsid w:val="002E731B"/>
  </w:style>
  <w:style w:type="character" w:customStyle="1" w:styleId="FootnoteTextChar">
    <w:name w:val="Footnote Text Char"/>
    <w:basedOn w:val="DefaultParagraphFont"/>
    <w:link w:val="FootnoteText"/>
    <w:uiPriority w:val="99"/>
    <w:rsid w:val="002E731B"/>
  </w:style>
  <w:style w:type="character" w:styleId="FootnoteReference">
    <w:name w:val="footnote reference"/>
    <w:basedOn w:val="DefaultParagraphFont"/>
    <w:uiPriority w:val="99"/>
    <w:unhideWhenUsed/>
    <w:rsid w:val="002E731B"/>
    <w:rPr>
      <w:vertAlign w:val="superscript"/>
    </w:rPr>
  </w:style>
  <w:style w:type="character" w:styleId="Hyperlink">
    <w:name w:val="Hyperlink"/>
    <w:basedOn w:val="DefaultParagraphFont"/>
    <w:uiPriority w:val="99"/>
    <w:unhideWhenUsed/>
    <w:rsid w:val="002E731B"/>
    <w:rPr>
      <w:color w:val="0000FF" w:themeColor="hyperlink"/>
      <w:u w:val="single"/>
    </w:rPr>
  </w:style>
  <w:style w:type="character" w:customStyle="1" w:styleId="Heading4Char">
    <w:name w:val="Heading 4 Char"/>
    <w:basedOn w:val="DefaultParagraphFont"/>
    <w:link w:val="Heading4"/>
    <w:uiPriority w:val="9"/>
    <w:rsid w:val="005B211F"/>
    <w:rPr>
      <w:rFonts w:asciiTheme="majorHAnsi" w:eastAsiaTheme="majorEastAsia" w:hAnsiTheme="majorHAnsi" w:cstheme="majorBidi"/>
      <w:b/>
      <w:bCs/>
      <w:i/>
      <w:iCs/>
      <w:color w:val="4F81BD" w:themeColor="accent1"/>
      <w:sz w:val="22"/>
      <w:szCs w:val="22"/>
      <w:lang w:val="en-GB"/>
    </w:rPr>
  </w:style>
  <w:style w:type="paragraph" w:styleId="PlainText">
    <w:name w:val="Plain Text"/>
    <w:basedOn w:val="Normal"/>
    <w:link w:val="PlainTextChar"/>
    <w:uiPriority w:val="99"/>
    <w:semiHidden/>
    <w:unhideWhenUsed/>
    <w:rsid w:val="005B211F"/>
    <w:pPr>
      <w:jc w:val="both"/>
    </w:pPr>
    <w:rPr>
      <w:rFonts w:ascii="Courier New" w:eastAsiaTheme="minorHAnsi" w:hAnsi="Courier New" w:cs="Courier New"/>
      <w:sz w:val="20"/>
      <w:szCs w:val="20"/>
      <w:lang w:val="en-GB" w:eastAsia="en-GB"/>
    </w:rPr>
  </w:style>
  <w:style w:type="character" w:customStyle="1" w:styleId="PlainTextChar">
    <w:name w:val="Plain Text Char"/>
    <w:basedOn w:val="DefaultParagraphFont"/>
    <w:link w:val="PlainText"/>
    <w:uiPriority w:val="99"/>
    <w:semiHidden/>
    <w:rsid w:val="005B211F"/>
    <w:rPr>
      <w:rFonts w:ascii="Courier New" w:eastAsiaTheme="minorHAnsi" w:hAnsi="Courier New" w:cs="Courier New"/>
      <w:sz w:val="20"/>
      <w:szCs w:val="20"/>
      <w:lang w:val="en-GB" w:eastAsia="en-GB"/>
    </w:rPr>
  </w:style>
  <w:style w:type="paragraph" w:customStyle="1" w:styleId="Default">
    <w:name w:val="Default"/>
    <w:rsid w:val="00B5576E"/>
    <w:pPr>
      <w:autoSpaceDE w:val="0"/>
      <w:autoSpaceDN w:val="0"/>
      <w:adjustRightInd w:val="0"/>
    </w:pPr>
    <w:rPr>
      <w:rFonts w:ascii="Calibri" w:hAnsi="Calibri" w:cs="Calibri"/>
      <w:color w:val="000000"/>
      <w:lang w:val="en-GB"/>
    </w:rPr>
  </w:style>
  <w:style w:type="table" w:styleId="TableGrid">
    <w:name w:val="Table Grid"/>
    <w:basedOn w:val="TableNormal"/>
    <w:uiPriority w:val="59"/>
    <w:rsid w:val="00D673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825672">
      <w:bodyDiv w:val="1"/>
      <w:marLeft w:val="0"/>
      <w:marRight w:val="0"/>
      <w:marTop w:val="0"/>
      <w:marBottom w:val="0"/>
      <w:divBdr>
        <w:top w:val="none" w:sz="0" w:space="0" w:color="auto"/>
        <w:left w:val="none" w:sz="0" w:space="0" w:color="auto"/>
        <w:bottom w:val="none" w:sz="0" w:space="0" w:color="auto"/>
        <w:right w:val="none" w:sz="0" w:space="0" w:color="auto"/>
      </w:divBdr>
    </w:div>
    <w:div w:id="1012613765">
      <w:bodyDiv w:val="1"/>
      <w:marLeft w:val="0"/>
      <w:marRight w:val="0"/>
      <w:marTop w:val="0"/>
      <w:marBottom w:val="0"/>
      <w:divBdr>
        <w:top w:val="none" w:sz="0" w:space="0" w:color="auto"/>
        <w:left w:val="none" w:sz="0" w:space="0" w:color="auto"/>
        <w:bottom w:val="none" w:sz="0" w:space="0" w:color="auto"/>
        <w:right w:val="none" w:sz="0" w:space="0" w:color="auto"/>
      </w:divBdr>
    </w:div>
    <w:div w:id="15400475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r-lex.europa.eu/LexUriServ/LexUriServ.do?uri=CELEX:32004L0083:EN: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refworld.org/docid/50d1a08e2.html" TargetMode="External"/><Relationship Id="rId4" Type="http://schemas.openxmlformats.org/officeDocument/2006/relationships/settings" Target="settings.xml"/><Relationship Id="rId9" Type="http://schemas.openxmlformats.org/officeDocument/2006/relationships/hyperlink" Target="http://www.bailii.org/uk/cases/UKUT/IAC/2013/00319_ukut_iac_gj_srilanka_cg.html"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2.gif"/><Relationship Id="rId2" Type="http://schemas.openxmlformats.org/officeDocument/2006/relationships/hyperlink" Target="mailto:clerks@renaissancechambers.co.uk" TargetMode="External"/><Relationship Id="rId1" Type="http://schemas.openxmlformats.org/officeDocument/2006/relationships/hyperlink" Target="http://www.renaissancechambers.co.uk/practice-areas/immigration" TargetMode="External"/><Relationship Id="rId4" Type="http://schemas.openxmlformats.org/officeDocument/2006/relationships/hyperlink" Target="https://twitter.com/RIGBarris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DDDE83-176D-4AD3-976E-26D08801C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16</Pages>
  <Words>2988</Words>
  <Characters>17034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Renaissance Chambers</Company>
  <LinksUpToDate>false</LinksUpToDate>
  <CharactersWithSpaces>19983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 Yeo</dc:creator>
  <cp:lastModifiedBy>Iain</cp:lastModifiedBy>
  <cp:revision>30</cp:revision>
  <cp:lastPrinted>2013-07-14T16:39:00Z</cp:lastPrinted>
  <dcterms:created xsi:type="dcterms:W3CDTF">2013-07-14T13:17:00Z</dcterms:created>
  <dcterms:modified xsi:type="dcterms:W3CDTF">2013-07-14T16:54:00Z</dcterms:modified>
</cp:coreProperties>
</file>